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0F67B"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附件1：</w:t>
      </w:r>
    </w:p>
    <w:p w14:paraId="1D80CC8E">
      <w:pPr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415D6736">
      <w:pPr>
        <w:jc w:val="center"/>
        <w:rPr>
          <w:sz w:val="48"/>
          <w:szCs w:val="48"/>
        </w:rPr>
      </w:pPr>
      <w:r>
        <w:rPr>
          <w:rFonts w:hint="eastAsia" w:hAnsi="宋体"/>
          <w:sz w:val="48"/>
          <w:szCs w:val="48"/>
        </w:rPr>
        <w:t>武汉工商学院</w:t>
      </w:r>
      <w:r>
        <w:rPr>
          <w:rFonts w:hint="eastAsia"/>
          <w:sz w:val="48"/>
          <w:szCs w:val="48"/>
        </w:rPr>
        <w:t xml:space="preserve">20  -20  </w:t>
      </w:r>
      <w:r>
        <w:rPr>
          <w:rFonts w:hint="eastAsia" w:hAnsi="宋体"/>
          <w:sz w:val="48"/>
          <w:szCs w:val="48"/>
        </w:rPr>
        <w:t>学年度</w:t>
      </w:r>
    </w:p>
    <w:p w14:paraId="4B8AAEC6">
      <w:pPr>
        <w:jc w:val="center"/>
        <w:rPr>
          <w:sz w:val="48"/>
          <w:szCs w:val="48"/>
        </w:rPr>
      </w:pPr>
      <w:r>
        <w:rPr>
          <w:rFonts w:hint="eastAsia" w:hAnsi="宋体"/>
          <w:sz w:val="48"/>
          <w:szCs w:val="48"/>
        </w:rPr>
        <w:t>第</w:t>
      </w:r>
      <w:r>
        <w:rPr>
          <w:rFonts w:hint="eastAsia"/>
          <w:sz w:val="48"/>
          <w:szCs w:val="48"/>
        </w:rPr>
        <w:t xml:space="preserve">  </w:t>
      </w:r>
      <w:r>
        <w:rPr>
          <w:rFonts w:hint="eastAsia" w:hAnsi="宋体"/>
          <w:sz w:val="48"/>
          <w:szCs w:val="48"/>
        </w:rPr>
        <w:t>学期期中教学检查总结</w:t>
      </w:r>
    </w:p>
    <w:p w14:paraId="44018822">
      <w:pPr>
        <w:jc w:val="both"/>
        <w:rPr>
          <w:sz w:val="52"/>
        </w:rPr>
      </w:pPr>
    </w:p>
    <w:p w14:paraId="21C25F67">
      <w:pPr>
        <w:jc w:val="center"/>
        <w:rPr>
          <w:sz w:val="52"/>
        </w:rPr>
      </w:pPr>
    </w:p>
    <w:p w14:paraId="4938070C">
      <w:pPr>
        <w:jc w:val="center"/>
        <w:rPr>
          <w:sz w:val="52"/>
        </w:rPr>
      </w:pPr>
    </w:p>
    <w:p w14:paraId="5069C22E">
      <w:pPr>
        <w:ind w:firstLine="1280" w:firstLineChars="400"/>
        <w:rPr>
          <w:sz w:val="32"/>
          <w:szCs w:val="20"/>
          <w:u w:val="single"/>
        </w:rPr>
      </w:pPr>
      <w:r>
        <w:rPr>
          <w:rFonts w:hint="eastAsia" w:hAnsi="宋体"/>
          <w:sz w:val="32"/>
          <w:szCs w:val="20"/>
        </w:rPr>
        <w:t>院（部）名称：</w:t>
      </w:r>
      <w:r>
        <w:rPr>
          <w:rFonts w:hint="eastAsia"/>
          <w:sz w:val="32"/>
          <w:szCs w:val="20"/>
        </w:rPr>
        <w:t xml:space="preserve"> </w:t>
      </w:r>
      <w:r>
        <w:rPr>
          <w:rFonts w:hint="eastAsia"/>
          <w:sz w:val="32"/>
          <w:szCs w:val="20"/>
          <w:u w:val="single"/>
        </w:rPr>
        <w:t xml:space="preserve">                  </w:t>
      </w:r>
      <w:r>
        <w:rPr>
          <w:rFonts w:hint="eastAsia" w:hAnsi="宋体"/>
          <w:sz w:val="32"/>
          <w:szCs w:val="20"/>
          <w:u w:val="single"/>
        </w:rPr>
        <w:t>（盖章）</w:t>
      </w:r>
    </w:p>
    <w:p w14:paraId="13065B57">
      <w:pPr>
        <w:jc w:val="center"/>
        <w:rPr>
          <w:sz w:val="32"/>
          <w:szCs w:val="20"/>
          <w:u w:val="single"/>
        </w:rPr>
      </w:pPr>
    </w:p>
    <w:p w14:paraId="5550C29F">
      <w:pPr>
        <w:ind w:firstLine="1280" w:firstLineChars="400"/>
        <w:rPr>
          <w:sz w:val="32"/>
          <w:szCs w:val="20"/>
          <w:u w:val="single"/>
        </w:rPr>
      </w:pPr>
      <w:r>
        <w:rPr>
          <w:rFonts w:hint="eastAsia" w:hAnsi="宋体"/>
          <w:sz w:val="32"/>
          <w:szCs w:val="20"/>
        </w:rPr>
        <w:t>院</w:t>
      </w:r>
      <w:r>
        <w:rPr>
          <w:rFonts w:hint="eastAsia"/>
          <w:sz w:val="32"/>
          <w:szCs w:val="20"/>
        </w:rPr>
        <w:t>(</w:t>
      </w:r>
      <w:r>
        <w:rPr>
          <w:rFonts w:hint="eastAsia" w:hAnsi="宋体"/>
          <w:sz w:val="32"/>
          <w:szCs w:val="20"/>
        </w:rPr>
        <w:t>部</w:t>
      </w:r>
      <w:r>
        <w:rPr>
          <w:rFonts w:hint="eastAsia"/>
          <w:sz w:val="32"/>
          <w:szCs w:val="20"/>
        </w:rPr>
        <w:t xml:space="preserve">)负责人： </w:t>
      </w:r>
      <w:r>
        <w:rPr>
          <w:rFonts w:hint="eastAsia"/>
          <w:sz w:val="32"/>
          <w:szCs w:val="20"/>
          <w:u w:val="single"/>
        </w:rPr>
        <w:t xml:space="preserve">                  </w:t>
      </w:r>
      <w:r>
        <w:rPr>
          <w:rFonts w:hint="eastAsia" w:hAnsi="宋体"/>
          <w:sz w:val="32"/>
          <w:szCs w:val="20"/>
          <w:u w:val="single"/>
        </w:rPr>
        <w:t>（签字）</w:t>
      </w:r>
    </w:p>
    <w:p w14:paraId="3AC19F08">
      <w:pPr>
        <w:jc w:val="center"/>
        <w:rPr>
          <w:sz w:val="32"/>
          <w:szCs w:val="20"/>
        </w:rPr>
      </w:pPr>
    </w:p>
    <w:p w14:paraId="355E1607">
      <w:pPr>
        <w:jc w:val="center"/>
        <w:rPr>
          <w:sz w:val="32"/>
          <w:szCs w:val="20"/>
        </w:rPr>
      </w:pPr>
    </w:p>
    <w:p w14:paraId="068C0F51">
      <w:pPr>
        <w:jc w:val="center"/>
        <w:rPr>
          <w:sz w:val="32"/>
          <w:szCs w:val="20"/>
        </w:rPr>
      </w:pPr>
      <w:r>
        <w:rPr>
          <w:rFonts w:hint="eastAsia" w:hAnsi="宋体"/>
          <w:sz w:val="32"/>
          <w:szCs w:val="20"/>
        </w:rPr>
        <w:t>填表日期</w:t>
      </w:r>
      <w:r>
        <w:rPr>
          <w:rFonts w:hint="eastAsia"/>
          <w:sz w:val="32"/>
          <w:szCs w:val="20"/>
        </w:rPr>
        <w:t xml:space="preserve">        </w:t>
      </w:r>
      <w:r>
        <w:rPr>
          <w:rFonts w:hint="eastAsia" w:hAnsi="宋体"/>
          <w:sz w:val="32"/>
          <w:szCs w:val="20"/>
        </w:rPr>
        <w:t>年</w:t>
      </w:r>
      <w:r>
        <w:rPr>
          <w:rFonts w:hint="eastAsia"/>
          <w:sz w:val="32"/>
          <w:szCs w:val="20"/>
        </w:rPr>
        <w:t xml:space="preserve">   </w:t>
      </w:r>
      <w:r>
        <w:rPr>
          <w:rFonts w:hint="eastAsia" w:hAnsi="宋体"/>
          <w:sz w:val="32"/>
          <w:szCs w:val="20"/>
        </w:rPr>
        <w:t>月</w:t>
      </w:r>
      <w:r>
        <w:rPr>
          <w:rFonts w:hint="eastAsia"/>
          <w:sz w:val="32"/>
          <w:szCs w:val="20"/>
        </w:rPr>
        <w:t xml:space="preserve">   </w:t>
      </w:r>
      <w:r>
        <w:rPr>
          <w:rFonts w:hint="eastAsia" w:hAnsi="宋体"/>
          <w:sz w:val="32"/>
          <w:szCs w:val="20"/>
        </w:rPr>
        <w:t>日</w:t>
      </w:r>
    </w:p>
    <w:p w14:paraId="41964456">
      <w:pPr>
        <w:jc w:val="center"/>
        <w:rPr>
          <w:sz w:val="30"/>
          <w:szCs w:val="20"/>
        </w:rPr>
      </w:pPr>
    </w:p>
    <w:p w14:paraId="2A28CF6F">
      <w:pPr>
        <w:jc w:val="left"/>
        <w:rPr>
          <w:sz w:val="30"/>
          <w:szCs w:val="20"/>
        </w:rPr>
      </w:pPr>
    </w:p>
    <w:p w14:paraId="1BE1971E">
      <w:pPr>
        <w:jc w:val="left"/>
        <w:rPr>
          <w:sz w:val="30"/>
          <w:szCs w:val="20"/>
        </w:rPr>
      </w:pPr>
    </w:p>
    <w:p w14:paraId="09197380">
      <w:pPr>
        <w:jc w:val="left"/>
        <w:rPr>
          <w:sz w:val="30"/>
          <w:szCs w:val="20"/>
        </w:rPr>
      </w:pPr>
    </w:p>
    <w:p w14:paraId="27F0FB27">
      <w:pPr>
        <w:jc w:val="left"/>
        <w:rPr>
          <w:sz w:val="30"/>
          <w:szCs w:val="20"/>
        </w:rPr>
      </w:pPr>
    </w:p>
    <w:p w14:paraId="78E69109">
      <w:pPr>
        <w:jc w:val="left"/>
        <w:rPr>
          <w:sz w:val="30"/>
          <w:szCs w:val="20"/>
        </w:rPr>
      </w:pPr>
    </w:p>
    <w:p w14:paraId="3727BE2C">
      <w:pPr>
        <w:jc w:val="center"/>
        <w:rPr>
          <w:rFonts w:hAnsi="宋体"/>
          <w:sz w:val="32"/>
          <w:szCs w:val="32"/>
        </w:rPr>
      </w:pPr>
      <w:r>
        <w:rPr>
          <w:rFonts w:hint="eastAsia" w:hAnsi="宋体"/>
          <w:sz w:val="32"/>
          <w:szCs w:val="32"/>
        </w:rPr>
        <w:t>教务部印制</w:t>
      </w:r>
    </w:p>
    <w:p w14:paraId="52A5E662">
      <w:pPr>
        <w:widowControl/>
        <w:jc w:val="left"/>
        <w:rPr>
          <w:rFonts w:hAnsi="宋体"/>
          <w:sz w:val="32"/>
          <w:szCs w:val="32"/>
        </w:rPr>
      </w:pPr>
      <w:r>
        <w:rPr>
          <w:rFonts w:hAnsi="宋体"/>
          <w:sz w:val="32"/>
          <w:szCs w:val="32"/>
        </w:rPr>
        <w:br w:type="page"/>
      </w:r>
    </w:p>
    <w:p w14:paraId="142A4319">
      <w:pPr>
        <w:widowControl/>
        <w:jc w:val="left"/>
        <w:rPr>
          <w:rFonts w:hAnsi="宋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0552DB">
      <w:pPr>
        <w:widowControl/>
        <w:jc w:val="center"/>
        <w:rPr>
          <w:rFonts w:hAnsi="宋体"/>
          <w:b/>
          <w:sz w:val="36"/>
          <w:szCs w:val="32"/>
        </w:rPr>
      </w:pPr>
      <w:r>
        <w:rPr>
          <w:rFonts w:hint="eastAsia" w:hAnsi="宋体"/>
          <w:b/>
          <w:sz w:val="36"/>
          <w:szCs w:val="32"/>
        </w:rPr>
        <w:t>新进教师、新开课程教师检查情况汇总</w:t>
      </w:r>
      <w:r>
        <w:rPr>
          <w:rFonts w:hAnsi="宋体"/>
          <w:b/>
          <w:sz w:val="36"/>
          <w:szCs w:val="32"/>
        </w:rPr>
        <w:t>表</w:t>
      </w:r>
    </w:p>
    <w:tbl>
      <w:tblPr>
        <w:tblStyle w:val="7"/>
        <w:tblpPr w:leftFromText="180" w:rightFromText="180" w:vertAnchor="text" w:horzAnchor="margin" w:tblpXSpec="center" w:tblpY="751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080"/>
        <w:gridCol w:w="1170"/>
        <w:gridCol w:w="1080"/>
        <w:gridCol w:w="2070"/>
        <w:gridCol w:w="1980"/>
        <w:gridCol w:w="2250"/>
        <w:gridCol w:w="3690"/>
        <w:gridCol w:w="2070"/>
      </w:tblGrid>
      <w:tr w14:paraId="585E0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58" w:type="dxa"/>
            <w:noWrap/>
            <w:vAlign w:val="center"/>
          </w:tcPr>
          <w:p w14:paraId="0D65B01B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序号</w:t>
            </w:r>
          </w:p>
        </w:tc>
        <w:tc>
          <w:tcPr>
            <w:tcW w:w="1080" w:type="dxa"/>
            <w:vAlign w:val="center"/>
          </w:tcPr>
          <w:p w14:paraId="77C9D10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任课教师</w:t>
            </w:r>
          </w:p>
        </w:tc>
        <w:tc>
          <w:tcPr>
            <w:tcW w:w="1170" w:type="dxa"/>
            <w:noWrap/>
            <w:vAlign w:val="center"/>
          </w:tcPr>
          <w:p w14:paraId="069725E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所授课程</w:t>
            </w:r>
          </w:p>
        </w:tc>
        <w:tc>
          <w:tcPr>
            <w:tcW w:w="1080" w:type="dxa"/>
            <w:noWrap/>
            <w:vAlign w:val="center"/>
          </w:tcPr>
          <w:p w14:paraId="504ED9BC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教师类型</w:t>
            </w:r>
          </w:p>
        </w:tc>
        <w:tc>
          <w:tcPr>
            <w:tcW w:w="2070" w:type="dxa"/>
            <w:noWrap/>
            <w:vAlign w:val="center"/>
          </w:tcPr>
          <w:p w14:paraId="5D11A226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教案检查情况</w:t>
            </w:r>
          </w:p>
        </w:tc>
        <w:tc>
          <w:tcPr>
            <w:tcW w:w="1980" w:type="dxa"/>
            <w:noWrap/>
            <w:vAlign w:val="center"/>
          </w:tcPr>
          <w:p w14:paraId="6C2D7298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课件检查情况</w:t>
            </w:r>
          </w:p>
        </w:tc>
        <w:tc>
          <w:tcPr>
            <w:tcW w:w="2250" w:type="dxa"/>
            <w:noWrap/>
            <w:vAlign w:val="center"/>
          </w:tcPr>
          <w:p w14:paraId="59E89822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作业布置及批阅情况</w:t>
            </w:r>
          </w:p>
        </w:tc>
        <w:tc>
          <w:tcPr>
            <w:tcW w:w="3690" w:type="dxa"/>
            <w:noWrap/>
            <w:vAlign w:val="center"/>
          </w:tcPr>
          <w:p w14:paraId="338ED026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院</w:t>
            </w:r>
            <w:r>
              <w:rPr>
                <w:rFonts w:hint="eastAsia" w:hAnsi="宋体"/>
                <w:szCs w:val="21"/>
              </w:rPr>
              <w:t>（</w:t>
            </w:r>
            <w:r>
              <w:rPr>
                <w:rFonts w:hint="eastAsia" w:hAnsi="宋体"/>
                <w:szCs w:val="21"/>
                <w:lang w:val="en-US" w:eastAsia="zh-CN"/>
              </w:rPr>
              <w:t>部</w:t>
            </w:r>
            <w:r>
              <w:rPr>
                <w:rFonts w:hint="eastAsia" w:hAnsi="宋体"/>
                <w:szCs w:val="21"/>
              </w:rPr>
              <w:t>）指导情况</w:t>
            </w:r>
          </w:p>
          <w:p w14:paraId="112349E0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（如集体备课、听课、教研活动等方面）</w:t>
            </w:r>
          </w:p>
        </w:tc>
        <w:tc>
          <w:tcPr>
            <w:tcW w:w="2070" w:type="dxa"/>
            <w:noWrap/>
            <w:vAlign w:val="center"/>
          </w:tcPr>
          <w:p w14:paraId="1BDA4662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青年教师指导情况</w:t>
            </w:r>
          </w:p>
        </w:tc>
      </w:tr>
      <w:tr w14:paraId="62223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58" w:type="dxa"/>
            <w:noWrap/>
            <w:vAlign w:val="center"/>
          </w:tcPr>
          <w:p w14:paraId="5E8391DA">
            <w:pPr>
              <w:rPr>
                <w:sz w:val="3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9F79EFC">
            <w:pPr>
              <w:rPr>
                <w:sz w:val="3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19B454B2">
            <w:pPr>
              <w:jc w:val="center"/>
              <w:rPr>
                <w:sz w:val="30"/>
                <w:szCs w:val="20"/>
              </w:rPr>
            </w:pPr>
          </w:p>
        </w:tc>
        <w:sdt>
          <w:sdtPr>
            <w:rPr>
              <w:color w:val="FFFFFF" w:themeColor="background1"/>
              <w:sz w:val="30"/>
              <w:szCs w:val="20"/>
              <w14:textFill>
                <w14:solidFill>
                  <w14:schemeClr w14:val="bg1"/>
                </w14:solidFill>
              </w14:textFill>
            </w:rPr>
            <w:id w:val="-948470607"/>
            <w:placeholder>
              <w:docPart w:val="{334b6a8f-f67a-45c0-9f7a-4b39d6b9463d}"/>
            </w:placeholder>
            <w:showingPlcHdr/>
            <w:dropDownList>
              <w:listItem w:displayText="新进教师" w:value="新进教师"/>
              <w:listItem w:displayText="新开课程教师" w:value="新开课程教师"/>
            </w:dropDownList>
          </w:sdtPr>
          <w:sdtEndPr>
            <w:rPr>
              <w:color w:val="FFFFFF" w:themeColor="background1"/>
              <w:sz w:val="30"/>
              <w:szCs w:val="20"/>
              <w14:textFill>
                <w14:solidFill>
                  <w14:schemeClr w14:val="bg1"/>
                </w14:solidFill>
              </w14:textFill>
            </w:rPr>
          </w:sdtEndPr>
          <w:sdtContent>
            <w:tc>
              <w:tcPr>
                <w:tcW w:w="1080" w:type="dxa"/>
                <w:noWrap/>
                <w:vAlign w:val="center"/>
              </w:tcPr>
              <w:p w14:paraId="29BFFF08">
                <w:pPr>
                  <w:jc w:val="center"/>
                  <w:rPr>
                    <w:color w:val="FFFFFF" w:themeColor="background1"/>
                    <w:sz w:val="30"/>
                    <w:szCs w:val="20"/>
                    <w14:textFill>
                      <w14:solidFill>
                        <w14:schemeClr w14:val="bg1"/>
                      </w14:solidFill>
                    </w14:textFill>
                  </w:rPr>
                </w:pPr>
                <w:r>
                  <w:rPr>
                    <w:rStyle w:val="12"/>
                    <w:color w:val="FFFFFF" w:themeColor="background1"/>
                    <w14:textFill>
                      <w14:solidFill>
                        <w14:schemeClr w14:val="bg1"/>
                      </w14:solidFill>
                    </w14:textFill>
                  </w:rPr>
                  <w:t>Choose an item.</w:t>
                </w:r>
              </w:p>
            </w:tc>
          </w:sdtContent>
        </w:sdt>
        <w:tc>
          <w:tcPr>
            <w:tcW w:w="2070" w:type="dxa"/>
            <w:noWrap/>
            <w:vAlign w:val="center"/>
          </w:tcPr>
          <w:p w14:paraId="1CE18AFF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1980" w:type="dxa"/>
            <w:noWrap/>
            <w:vAlign w:val="center"/>
          </w:tcPr>
          <w:p w14:paraId="3E28ADEB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2250" w:type="dxa"/>
            <w:noWrap/>
            <w:vAlign w:val="center"/>
          </w:tcPr>
          <w:p w14:paraId="375F3A93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3690" w:type="dxa"/>
            <w:noWrap/>
            <w:vAlign w:val="center"/>
          </w:tcPr>
          <w:p w14:paraId="6F923CF3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2070" w:type="dxa"/>
            <w:noWrap/>
            <w:vAlign w:val="center"/>
          </w:tcPr>
          <w:p w14:paraId="3B0802CA">
            <w:pPr>
              <w:jc w:val="center"/>
              <w:rPr>
                <w:sz w:val="30"/>
                <w:szCs w:val="20"/>
              </w:rPr>
            </w:pPr>
          </w:p>
        </w:tc>
      </w:tr>
      <w:tr w14:paraId="4FA15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58" w:type="dxa"/>
            <w:noWrap/>
            <w:vAlign w:val="center"/>
          </w:tcPr>
          <w:p w14:paraId="6C1DCA31">
            <w:pPr>
              <w:rPr>
                <w:sz w:val="3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F9940F2">
            <w:pPr>
              <w:rPr>
                <w:sz w:val="3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175A971F">
            <w:pPr>
              <w:jc w:val="center"/>
              <w:rPr>
                <w:sz w:val="30"/>
                <w:szCs w:val="20"/>
              </w:rPr>
            </w:pPr>
          </w:p>
        </w:tc>
        <w:sdt>
          <w:sdtPr>
            <w:rPr>
              <w:color w:val="FFFFFF" w:themeColor="background1"/>
              <w:sz w:val="30"/>
              <w:szCs w:val="20"/>
              <w14:textFill>
                <w14:solidFill>
                  <w14:schemeClr w14:val="bg1"/>
                </w14:solidFill>
              </w14:textFill>
            </w:rPr>
            <w:id w:val="-1364288912"/>
            <w:placeholder>
              <w:docPart w:val="{9c478da4-801d-46c1-9ed8-36b4dc11eba4}"/>
            </w:placeholder>
            <w:showingPlcHdr/>
            <w:dropDownList>
              <w:listItem w:displayText="新进教师" w:value="新进教师"/>
              <w:listItem w:displayText="新开课程教师" w:value="新开课程教师"/>
            </w:dropDownList>
          </w:sdtPr>
          <w:sdtEndPr>
            <w:rPr>
              <w:color w:val="FFFFFF" w:themeColor="background1"/>
              <w:sz w:val="30"/>
              <w:szCs w:val="20"/>
              <w14:textFill>
                <w14:solidFill>
                  <w14:schemeClr w14:val="bg1"/>
                </w14:solidFill>
              </w14:textFill>
            </w:rPr>
          </w:sdtEndPr>
          <w:sdtContent>
            <w:tc>
              <w:tcPr>
                <w:tcW w:w="1080" w:type="dxa"/>
                <w:noWrap/>
                <w:vAlign w:val="center"/>
              </w:tcPr>
              <w:p w14:paraId="0D15F668">
                <w:pPr>
                  <w:jc w:val="center"/>
                  <w:rPr>
                    <w:color w:val="FFFFFF" w:themeColor="background1"/>
                    <w:sz w:val="30"/>
                    <w:szCs w:val="20"/>
                    <w14:textFill>
                      <w14:solidFill>
                        <w14:schemeClr w14:val="bg1"/>
                      </w14:solidFill>
                    </w14:textFill>
                  </w:rPr>
                </w:pPr>
                <w:r>
                  <w:rPr>
                    <w:rStyle w:val="12"/>
                    <w:color w:val="FFFFFF" w:themeColor="background1"/>
                    <w14:textFill>
                      <w14:solidFill>
                        <w14:schemeClr w14:val="bg1"/>
                      </w14:solidFill>
                    </w14:textFill>
                  </w:rPr>
                  <w:t>Choose an item.</w:t>
                </w:r>
              </w:p>
            </w:tc>
          </w:sdtContent>
        </w:sdt>
        <w:tc>
          <w:tcPr>
            <w:tcW w:w="2070" w:type="dxa"/>
            <w:noWrap/>
            <w:vAlign w:val="center"/>
          </w:tcPr>
          <w:p w14:paraId="0C2E5C7C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1980" w:type="dxa"/>
            <w:noWrap/>
            <w:vAlign w:val="center"/>
          </w:tcPr>
          <w:p w14:paraId="157B3CAF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2250" w:type="dxa"/>
            <w:noWrap/>
            <w:vAlign w:val="center"/>
          </w:tcPr>
          <w:p w14:paraId="19356113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3690" w:type="dxa"/>
            <w:noWrap/>
            <w:vAlign w:val="center"/>
          </w:tcPr>
          <w:p w14:paraId="03955683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2070" w:type="dxa"/>
            <w:noWrap/>
            <w:vAlign w:val="center"/>
          </w:tcPr>
          <w:p w14:paraId="15D40EE4">
            <w:pPr>
              <w:jc w:val="center"/>
              <w:rPr>
                <w:sz w:val="30"/>
                <w:szCs w:val="20"/>
              </w:rPr>
            </w:pPr>
          </w:p>
        </w:tc>
      </w:tr>
      <w:tr w14:paraId="51136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58" w:type="dxa"/>
            <w:noWrap/>
            <w:vAlign w:val="center"/>
          </w:tcPr>
          <w:p w14:paraId="7400D160">
            <w:pPr>
              <w:rPr>
                <w:sz w:val="3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5B37700">
            <w:pPr>
              <w:rPr>
                <w:sz w:val="3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51030B7D">
            <w:pPr>
              <w:jc w:val="center"/>
              <w:rPr>
                <w:sz w:val="30"/>
                <w:szCs w:val="20"/>
              </w:rPr>
            </w:pPr>
          </w:p>
        </w:tc>
        <w:sdt>
          <w:sdtPr>
            <w:rPr>
              <w:color w:val="FFFFFF" w:themeColor="background1"/>
              <w:sz w:val="30"/>
              <w:szCs w:val="20"/>
              <w14:textFill>
                <w14:solidFill>
                  <w14:schemeClr w14:val="bg1"/>
                </w14:solidFill>
              </w14:textFill>
            </w:rPr>
            <w:id w:val="-1571023991"/>
            <w:placeholder>
              <w:docPart w:val="{fc8fe63f-5062-4a7b-a5fe-f8e1e3daef7a}"/>
            </w:placeholder>
            <w:showingPlcHdr/>
            <w:dropDownList>
              <w:listItem w:displayText="新进教师" w:value="新进教师"/>
              <w:listItem w:displayText="新开课程教师" w:value="新开课程教师"/>
            </w:dropDownList>
          </w:sdtPr>
          <w:sdtEndPr>
            <w:rPr>
              <w:color w:val="FFFFFF" w:themeColor="background1"/>
              <w:sz w:val="30"/>
              <w:szCs w:val="20"/>
              <w14:textFill>
                <w14:solidFill>
                  <w14:schemeClr w14:val="bg1"/>
                </w14:solidFill>
              </w14:textFill>
            </w:rPr>
          </w:sdtEndPr>
          <w:sdtContent>
            <w:tc>
              <w:tcPr>
                <w:tcW w:w="1080" w:type="dxa"/>
                <w:noWrap/>
                <w:vAlign w:val="center"/>
              </w:tcPr>
              <w:p w14:paraId="4646869F">
                <w:pPr>
                  <w:jc w:val="center"/>
                  <w:rPr>
                    <w:color w:val="FFFFFF" w:themeColor="background1"/>
                    <w:sz w:val="30"/>
                    <w:szCs w:val="20"/>
                    <w14:textFill>
                      <w14:solidFill>
                        <w14:schemeClr w14:val="bg1"/>
                      </w14:solidFill>
                    </w14:textFill>
                  </w:rPr>
                </w:pPr>
                <w:r>
                  <w:rPr>
                    <w:rStyle w:val="12"/>
                    <w:color w:val="FFFFFF" w:themeColor="background1"/>
                    <w14:textFill>
                      <w14:solidFill>
                        <w14:schemeClr w14:val="bg1"/>
                      </w14:solidFill>
                    </w14:textFill>
                  </w:rPr>
                  <w:t>Choose an item.</w:t>
                </w:r>
              </w:p>
            </w:tc>
          </w:sdtContent>
        </w:sdt>
        <w:tc>
          <w:tcPr>
            <w:tcW w:w="2070" w:type="dxa"/>
            <w:noWrap/>
            <w:vAlign w:val="center"/>
          </w:tcPr>
          <w:p w14:paraId="29B170BC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1980" w:type="dxa"/>
            <w:noWrap/>
            <w:vAlign w:val="center"/>
          </w:tcPr>
          <w:p w14:paraId="4492B26C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2250" w:type="dxa"/>
            <w:noWrap/>
            <w:vAlign w:val="center"/>
          </w:tcPr>
          <w:p w14:paraId="4D1FCD9D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3690" w:type="dxa"/>
            <w:noWrap/>
            <w:vAlign w:val="center"/>
          </w:tcPr>
          <w:p w14:paraId="61E9B617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2070" w:type="dxa"/>
            <w:noWrap/>
            <w:vAlign w:val="center"/>
          </w:tcPr>
          <w:p w14:paraId="20D7E66C">
            <w:pPr>
              <w:jc w:val="center"/>
              <w:rPr>
                <w:sz w:val="30"/>
                <w:szCs w:val="20"/>
              </w:rPr>
            </w:pPr>
          </w:p>
        </w:tc>
      </w:tr>
      <w:tr w14:paraId="5A5E0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58" w:type="dxa"/>
            <w:noWrap/>
            <w:vAlign w:val="center"/>
          </w:tcPr>
          <w:p w14:paraId="2A800CC0">
            <w:pPr>
              <w:rPr>
                <w:sz w:val="3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F7BDC98">
            <w:pPr>
              <w:rPr>
                <w:sz w:val="3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0D596B10">
            <w:pPr>
              <w:jc w:val="center"/>
              <w:rPr>
                <w:sz w:val="30"/>
                <w:szCs w:val="20"/>
              </w:rPr>
            </w:pPr>
          </w:p>
        </w:tc>
        <w:sdt>
          <w:sdtPr>
            <w:rPr>
              <w:color w:val="FFFFFF" w:themeColor="background1"/>
              <w:sz w:val="30"/>
              <w:szCs w:val="20"/>
              <w14:textFill>
                <w14:solidFill>
                  <w14:schemeClr w14:val="bg1"/>
                </w14:solidFill>
              </w14:textFill>
            </w:rPr>
            <w:id w:val="269292865"/>
            <w:placeholder>
              <w:docPart w:val="{14849930-9b24-4cbc-88eb-8522412f828d}"/>
            </w:placeholder>
            <w:showingPlcHdr/>
            <w:dropDownList>
              <w:listItem w:displayText="新进教师" w:value="新进教师"/>
              <w:listItem w:displayText="新开课程教师" w:value="新开课程教师"/>
            </w:dropDownList>
          </w:sdtPr>
          <w:sdtEndPr>
            <w:rPr>
              <w:color w:val="FFFFFF" w:themeColor="background1"/>
              <w:sz w:val="30"/>
              <w:szCs w:val="20"/>
              <w14:textFill>
                <w14:solidFill>
                  <w14:schemeClr w14:val="bg1"/>
                </w14:solidFill>
              </w14:textFill>
            </w:rPr>
          </w:sdtEndPr>
          <w:sdtContent>
            <w:tc>
              <w:tcPr>
                <w:tcW w:w="1080" w:type="dxa"/>
                <w:noWrap/>
                <w:vAlign w:val="center"/>
              </w:tcPr>
              <w:p w14:paraId="34E37176">
                <w:pPr>
                  <w:jc w:val="center"/>
                  <w:rPr>
                    <w:color w:val="FFFFFF" w:themeColor="background1"/>
                    <w:sz w:val="30"/>
                    <w:szCs w:val="20"/>
                    <w14:textFill>
                      <w14:solidFill>
                        <w14:schemeClr w14:val="bg1"/>
                      </w14:solidFill>
                    </w14:textFill>
                  </w:rPr>
                </w:pPr>
                <w:r>
                  <w:rPr>
                    <w:rStyle w:val="12"/>
                    <w:color w:val="FFFFFF" w:themeColor="background1"/>
                    <w14:textFill>
                      <w14:solidFill>
                        <w14:schemeClr w14:val="bg1"/>
                      </w14:solidFill>
                    </w14:textFill>
                  </w:rPr>
                  <w:t>Choose an item.</w:t>
                </w:r>
              </w:p>
            </w:tc>
          </w:sdtContent>
        </w:sdt>
        <w:tc>
          <w:tcPr>
            <w:tcW w:w="2070" w:type="dxa"/>
            <w:noWrap/>
            <w:vAlign w:val="center"/>
          </w:tcPr>
          <w:p w14:paraId="47E1BBF1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1980" w:type="dxa"/>
            <w:noWrap/>
            <w:vAlign w:val="center"/>
          </w:tcPr>
          <w:p w14:paraId="0AC979AA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2250" w:type="dxa"/>
            <w:noWrap/>
            <w:vAlign w:val="center"/>
          </w:tcPr>
          <w:p w14:paraId="002693FD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3690" w:type="dxa"/>
            <w:noWrap/>
            <w:vAlign w:val="center"/>
          </w:tcPr>
          <w:p w14:paraId="31C14F6C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2070" w:type="dxa"/>
            <w:noWrap/>
            <w:vAlign w:val="center"/>
          </w:tcPr>
          <w:p w14:paraId="626AA9D3">
            <w:pPr>
              <w:jc w:val="center"/>
              <w:rPr>
                <w:sz w:val="30"/>
                <w:szCs w:val="20"/>
              </w:rPr>
            </w:pPr>
          </w:p>
        </w:tc>
      </w:tr>
      <w:tr w14:paraId="5126B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58" w:type="dxa"/>
            <w:noWrap/>
            <w:vAlign w:val="center"/>
          </w:tcPr>
          <w:p w14:paraId="095DDC63">
            <w:pPr>
              <w:rPr>
                <w:sz w:val="3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138C626">
            <w:pPr>
              <w:rPr>
                <w:sz w:val="3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2320B11E">
            <w:pPr>
              <w:jc w:val="center"/>
              <w:rPr>
                <w:sz w:val="30"/>
                <w:szCs w:val="20"/>
              </w:rPr>
            </w:pPr>
          </w:p>
        </w:tc>
        <w:sdt>
          <w:sdtPr>
            <w:rPr>
              <w:color w:val="FFFFFF" w:themeColor="background1"/>
              <w:sz w:val="30"/>
              <w:szCs w:val="20"/>
              <w14:textFill>
                <w14:solidFill>
                  <w14:schemeClr w14:val="bg1"/>
                </w14:solidFill>
              </w14:textFill>
            </w:rPr>
            <w:id w:val="1859620664"/>
            <w:placeholder>
              <w:docPart w:val="{74416537-fa03-4f00-bd01-73a99dd9f88f}"/>
            </w:placeholder>
            <w:showingPlcHdr/>
            <w:dropDownList>
              <w:listItem w:displayText="新进教师" w:value="新进教师"/>
              <w:listItem w:displayText="新开课程教师" w:value="新开课程教师"/>
            </w:dropDownList>
          </w:sdtPr>
          <w:sdtEndPr>
            <w:rPr>
              <w:color w:val="FFFFFF" w:themeColor="background1"/>
              <w:sz w:val="30"/>
              <w:szCs w:val="20"/>
              <w14:textFill>
                <w14:solidFill>
                  <w14:schemeClr w14:val="bg1"/>
                </w14:solidFill>
              </w14:textFill>
            </w:rPr>
          </w:sdtEndPr>
          <w:sdtContent>
            <w:tc>
              <w:tcPr>
                <w:tcW w:w="1080" w:type="dxa"/>
                <w:noWrap/>
                <w:vAlign w:val="center"/>
              </w:tcPr>
              <w:p w14:paraId="7932543F">
                <w:pPr>
                  <w:jc w:val="center"/>
                  <w:rPr>
                    <w:color w:val="FFFFFF" w:themeColor="background1"/>
                    <w:sz w:val="30"/>
                    <w:szCs w:val="20"/>
                    <w14:textFill>
                      <w14:solidFill>
                        <w14:schemeClr w14:val="bg1"/>
                      </w14:solidFill>
                    </w14:textFill>
                  </w:rPr>
                </w:pPr>
                <w:r>
                  <w:rPr>
                    <w:rStyle w:val="12"/>
                    <w:color w:val="FFFFFF" w:themeColor="background1"/>
                    <w14:textFill>
                      <w14:solidFill>
                        <w14:schemeClr w14:val="bg1"/>
                      </w14:solidFill>
                    </w14:textFill>
                  </w:rPr>
                  <w:t>Choose an item.</w:t>
                </w:r>
              </w:p>
            </w:tc>
          </w:sdtContent>
        </w:sdt>
        <w:tc>
          <w:tcPr>
            <w:tcW w:w="2070" w:type="dxa"/>
            <w:noWrap/>
            <w:vAlign w:val="center"/>
          </w:tcPr>
          <w:p w14:paraId="0461A7B8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1980" w:type="dxa"/>
            <w:noWrap/>
            <w:vAlign w:val="center"/>
          </w:tcPr>
          <w:p w14:paraId="7000B73C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2250" w:type="dxa"/>
            <w:noWrap/>
            <w:vAlign w:val="center"/>
          </w:tcPr>
          <w:p w14:paraId="269EF6EC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3690" w:type="dxa"/>
            <w:noWrap/>
            <w:vAlign w:val="center"/>
          </w:tcPr>
          <w:p w14:paraId="0B22EAF7">
            <w:pPr>
              <w:jc w:val="center"/>
              <w:rPr>
                <w:sz w:val="30"/>
                <w:szCs w:val="20"/>
              </w:rPr>
            </w:pPr>
          </w:p>
        </w:tc>
        <w:tc>
          <w:tcPr>
            <w:tcW w:w="2070" w:type="dxa"/>
            <w:noWrap/>
            <w:vAlign w:val="center"/>
          </w:tcPr>
          <w:p w14:paraId="655B3B33">
            <w:pPr>
              <w:jc w:val="center"/>
              <w:rPr>
                <w:sz w:val="30"/>
                <w:szCs w:val="20"/>
              </w:rPr>
            </w:pPr>
          </w:p>
        </w:tc>
      </w:tr>
    </w:tbl>
    <w:p w14:paraId="3FB0D84C">
      <w:pPr>
        <w:widowControl/>
        <w:jc w:val="center"/>
        <w:rPr>
          <w:rFonts w:hAnsi="宋体"/>
          <w:b/>
          <w:sz w:val="36"/>
          <w:szCs w:val="32"/>
        </w:rPr>
      </w:pPr>
    </w:p>
    <w:p w14:paraId="5A391C8B">
      <w:pPr>
        <w:widowControl/>
        <w:jc w:val="center"/>
        <w:rPr>
          <w:rFonts w:hAnsi="宋体"/>
          <w:b/>
          <w:sz w:val="36"/>
          <w:szCs w:val="32"/>
        </w:rPr>
        <w:sectPr>
          <w:pgSz w:w="16838" w:h="11906" w:orient="landscape"/>
          <w:pgMar w:top="1800" w:right="1440" w:bottom="810" w:left="1440" w:header="850" w:footer="994" w:gutter="0"/>
          <w:cols w:space="425" w:num="1"/>
          <w:docGrid w:type="linesAndChars" w:linePitch="312" w:charSpace="0"/>
        </w:sectPr>
      </w:pPr>
    </w:p>
    <w:tbl>
      <w:tblPr>
        <w:tblStyle w:val="6"/>
        <w:tblpPr w:leftFromText="180" w:rightFromText="180" w:vertAnchor="text" w:horzAnchor="margin" w:tblpY="-404"/>
        <w:tblW w:w="892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6137D1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928" w:type="dxa"/>
          </w:tcPr>
          <w:p w14:paraId="51B52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hAnsi="宋体"/>
                <w:b/>
                <w:bCs/>
                <w:sz w:val="36"/>
                <w:szCs w:val="36"/>
              </w:rPr>
              <w:t>期中教学检查总结</w:t>
            </w:r>
          </w:p>
        </w:tc>
      </w:tr>
      <w:tr w14:paraId="24DAA9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7" w:hRule="atLeast"/>
        </w:trPr>
        <w:tc>
          <w:tcPr>
            <w:tcW w:w="8928" w:type="dxa"/>
          </w:tcPr>
          <w:p w14:paraId="77A051AB">
            <w:pPr>
              <w:bidi w:val="0"/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一、基本情况</w:t>
            </w:r>
          </w:p>
          <w:p w14:paraId="3177538E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本学期本单位共开设理论课程____门，实验实训课程____门；承担教学任务的专任教师____人，外聘教师____人，</w:t>
            </w:r>
            <w:r>
              <w:rPr>
                <w:rFonts w:hint="eastAsia"/>
                <w:lang w:val="en-US" w:eastAsia="zh-CN"/>
              </w:rPr>
              <w:t>兼职教师</w:t>
            </w:r>
            <w:r>
              <w:rPr>
                <w:rFonts w:hint="default"/>
              </w:rPr>
              <w:t>____人。使用智慧教学工具（如超星学习通、智慧树等）开展线上线下混合式教学的课程共____门。</w:t>
            </w:r>
          </w:p>
          <w:p w14:paraId="5B57417A">
            <w:pPr>
              <w:bidi w:val="0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二、</w:t>
            </w:r>
            <w:r>
              <w:rPr>
                <w:rFonts w:hint="default"/>
                <w:b/>
                <w:bCs/>
              </w:rPr>
              <w:t>教学</w:t>
            </w:r>
            <w:r>
              <w:rPr>
                <w:rFonts w:hint="eastAsia"/>
                <w:b/>
                <w:bCs/>
                <w:lang w:val="en-US" w:eastAsia="zh-CN"/>
              </w:rPr>
              <w:t>管理政策</w:t>
            </w:r>
            <w:r>
              <w:rPr>
                <w:rFonts w:hint="default"/>
                <w:b/>
                <w:bCs/>
              </w:rPr>
              <w:t>文件学习情况</w:t>
            </w:r>
          </w:p>
          <w:p w14:paraId="23509D9C">
            <w:pPr>
              <w:bidi w:val="0"/>
            </w:pPr>
            <w:r>
              <w:rPr>
                <w:rFonts w:hint="default"/>
              </w:rPr>
              <w:t>本单位于____月____日组织教师集中学习教学管理相关文件，参与教师____人。重点学习了以下文件：</w:t>
            </w:r>
          </w:p>
          <w:p w14:paraId="107B85E8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学习形式：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default"/>
              </w:rPr>
              <w:t xml:space="preserve">集中学习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default"/>
              </w:rPr>
              <w:t xml:space="preserve">分组研讨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default"/>
              </w:rPr>
              <w:t xml:space="preserve">个人自学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default"/>
              </w:rPr>
              <w:t>其他______。</w:t>
            </w:r>
          </w:p>
          <w:p w14:paraId="37A30B61">
            <w:pPr>
              <w:bidi w:val="0"/>
              <w:rPr>
                <w:rFonts w:hint="default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三</w:t>
            </w:r>
            <w:r>
              <w:rPr>
                <w:rFonts w:hint="default"/>
                <w:b/>
                <w:bCs/>
              </w:rPr>
              <w:t>、教风建设情况</w:t>
            </w:r>
          </w:p>
          <w:p w14:paraId="2ACDBFC8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1.教学文件与教学准备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检查教学大纲、教学日历、教案、课件等教学要件是否齐全规范</w:t>
            </w:r>
          </w:p>
          <w:p w14:paraId="3DDDCE45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2.课堂教学规范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教师按时上下课、调停课审批及执行情况；课堂中是否从事与教学无关活动（如长时间使用手机等）；教学进度与教学日历一致性检查。</w:t>
            </w:r>
          </w:p>
          <w:p w14:paraId="5D5AB73E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3.课堂管理责任落实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教师对学生出勤、课堂纪律、手机入袋、前排就座等的管理情况；对违纪学生的教育及反馈情况。</w:t>
            </w:r>
          </w:p>
          <w:p w14:paraId="3511FA59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4.课程思政与教学创新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课程思政元素融入情况；智慧教学工具使用效果；教学方法改革与互动情况。</w:t>
            </w:r>
          </w:p>
          <w:p w14:paraId="366ECFB5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5.教研活动与教师发展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系（教研室）开展集体备课、听课评课、教学研讨等活动次数及成效；对青年教师、新进教师的指导帮扶情况。</w:t>
            </w:r>
          </w:p>
          <w:p w14:paraId="543C3029">
            <w:pPr>
              <w:bidi w:val="0"/>
              <w:rPr>
                <w:rFonts w:hint="default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四</w:t>
            </w:r>
            <w:r>
              <w:rPr>
                <w:rFonts w:hint="default"/>
                <w:b/>
                <w:bCs/>
              </w:rPr>
              <w:t>、学风建设情况</w:t>
            </w:r>
          </w:p>
          <w:p w14:paraId="155D2190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1.学生出勤与课堂纪律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学生到课率统计（低于90%的课堂需列出）；迟到、早退、旷课情况；课堂玩手机、睡觉、随意进出教室等违纪现象及整改措施。</w:t>
            </w:r>
          </w:p>
          <w:p w14:paraId="23C8000A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2.学习态度与效果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学生携带教材情况；课堂前排就座率；课堂参与度（提问、讨论、练习等）；学生作业完成及教师批改情况。</w:t>
            </w:r>
          </w:p>
          <w:p w14:paraId="43595173">
            <w:pPr>
              <w:bidi w:val="0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五</w:t>
            </w:r>
            <w:r>
              <w:rPr>
                <w:rFonts w:hint="default"/>
                <w:b/>
                <w:bCs/>
                <w:lang w:val="en-US" w:eastAsia="zh-CN"/>
              </w:rPr>
              <w:t>、师生座谈会情况</w:t>
            </w:r>
          </w:p>
          <w:p w14:paraId="1A27BF61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1.教师座谈会（召开时间、参会人数）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收集到的意见建议汇总（教学条件、教学管理、学生学风等方面），已解决或拟解决的问题及措施。</w:t>
            </w:r>
          </w:p>
          <w:tbl>
            <w:tblPr>
              <w:tblStyle w:val="6"/>
              <w:tblpPr w:leftFromText="180" w:rightFromText="180" w:vertAnchor="text" w:horzAnchor="page" w:tblpX="111" w:tblpY="1079"/>
              <w:tblOverlap w:val="never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286"/>
              <w:gridCol w:w="2451"/>
              <w:gridCol w:w="2451"/>
              <w:gridCol w:w="2451"/>
            </w:tblGrid>
            <w:tr w14:paraId="110821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</w:trPr>
              <w:tc>
                <w:tcPr>
                  <w:tcW w:w="1286" w:type="dxa"/>
                  <w:tcBorders>
                    <w:top w:val="single" w:color="auto" w:sz="4" w:space="0"/>
                    <w:left w:val="single" w:color="auto" w:sz="0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192" w:type="dxa"/>
                  </w:tcMar>
                  <w:vAlign w:val="center"/>
                </w:tcPr>
                <w:p w14:paraId="4E26CA9A">
                  <w:pPr>
                    <w:bidi w:val="0"/>
                  </w:pPr>
                  <w:r>
                    <w:rPr>
                      <w:rFonts w:hint="default"/>
                      <w:lang w:val="en-US" w:eastAsia="zh-CN"/>
                    </w:rPr>
                    <w:t>存在问题</w:t>
                  </w:r>
                </w:p>
              </w:tc>
              <w:tc>
                <w:tcPr>
                  <w:tcW w:w="24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20" w:type="dxa"/>
                    <w:left w:w="192" w:type="dxa"/>
                    <w:bottom w:w="120" w:type="dxa"/>
                    <w:right w:w="192" w:type="dxa"/>
                  </w:tcMar>
                  <w:vAlign w:val="center"/>
                </w:tcPr>
                <w:p w14:paraId="1477800D">
                  <w:pPr>
                    <w:bidi w:val="0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责任单位/人</w:t>
                  </w:r>
                </w:p>
              </w:tc>
              <w:tc>
                <w:tcPr>
                  <w:tcW w:w="24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20" w:type="dxa"/>
                    <w:left w:w="192" w:type="dxa"/>
                    <w:bottom w:w="120" w:type="dxa"/>
                    <w:right w:w="192" w:type="dxa"/>
                  </w:tcMar>
                  <w:vAlign w:val="center"/>
                </w:tcPr>
                <w:p w14:paraId="7258A5A4">
                  <w:pPr>
                    <w:bidi w:val="0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整改措施</w:t>
                  </w:r>
                </w:p>
              </w:tc>
              <w:tc>
                <w:tcPr>
                  <w:tcW w:w="24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20" w:type="dxa"/>
                    <w:left w:w="192" w:type="dxa"/>
                    <w:bottom w:w="120" w:type="dxa"/>
                    <w:right w:w="192" w:type="dxa"/>
                  </w:tcMar>
                  <w:vAlign w:val="center"/>
                </w:tcPr>
                <w:p w14:paraId="799CEACE">
                  <w:pPr>
                    <w:bidi w:val="0"/>
                    <w:rPr>
                      <w:rFonts w:hint="default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完成时限</w:t>
                  </w:r>
                </w:p>
              </w:tc>
            </w:tr>
            <w:tr w14:paraId="3FDC0D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2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192" w:type="dxa"/>
                  </w:tcMar>
                  <w:vAlign w:val="center"/>
                </w:tcPr>
                <w:p w14:paraId="028AF2F7">
                  <w:pPr>
                    <w:bidi w:val="0"/>
                    <w:rPr>
                      <w:rFonts w:hint="default"/>
                    </w:rPr>
                  </w:pPr>
                </w:p>
              </w:tc>
              <w:tc>
                <w:tcPr>
                  <w:tcW w:w="24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20" w:type="dxa"/>
                    <w:left w:w="192" w:type="dxa"/>
                    <w:bottom w:w="120" w:type="dxa"/>
                    <w:right w:w="192" w:type="dxa"/>
                  </w:tcMar>
                  <w:vAlign w:val="center"/>
                </w:tcPr>
                <w:p w14:paraId="2D30CBB8">
                  <w:pPr>
                    <w:bidi w:val="0"/>
                    <w:rPr>
                      <w:rFonts w:hint="default"/>
                    </w:rPr>
                  </w:pPr>
                </w:p>
              </w:tc>
              <w:tc>
                <w:tcPr>
                  <w:tcW w:w="24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20" w:type="dxa"/>
                    <w:left w:w="192" w:type="dxa"/>
                    <w:bottom w:w="120" w:type="dxa"/>
                    <w:right w:w="192" w:type="dxa"/>
                  </w:tcMar>
                  <w:vAlign w:val="center"/>
                </w:tcPr>
                <w:p w14:paraId="46971989">
                  <w:pPr>
                    <w:bidi w:val="0"/>
                    <w:rPr>
                      <w:rFonts w:hint="default"/>
                    </w:rPr>
                  </w:pPr>
                </w:p>
              </w:tc>
              <w:tc>
                <w:tcPr>
                  <w:tcW w:w="24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20" w:type="dxa"/>
                    <w:left w:w="192" w:type="dxa"/>
                    <w:bottom w:w="120" w:type="dxa"/>
                    <w:right w:w="0" w:type="dxa"/>
                  </w:tcMar>
                  <w:vAlign w:val="center"/>
                </w:tcPr>
                <w:p w14:paraId="50938F41">
                  <w:pPr>
                    <w:bidi w:val="0"/>
                    <w:rPr>
                      <w:rFonts w:hint="default"/>
                    </w:rPr>
                  </w:pPr>
                </w:p>
              </w:tc>
            </w:tr>
            <w:tr w14:paraId="0C897C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2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192" w:type="dxa"/>
                  </w:tcMar>
                  <w:vAlign w:val="center"/>
                </w:tcPr>
                <w:p w14:paraId="41FB6F23">
                  <w:pPr>
                    <w:bidi w:val="0"/>
                    <w:rPr>
                      <w:rFonts w:hint="default"/>
                    </w:rPr>
                  </w:pPr>
                </w:p>
              </w:tc>
              <w:tc>
                <w:tcPr>
                  <w:tcW w:w="24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20" w:type="dxa"/>
                    <w:left w:w="192" w:type="dxa"/>
                    <w:bottom w:w="120" w:type="dxa"/>
                    <w:right w:w="192" w:type="dxa"/>
                  </w:tcMar>
                  <w:vAlign w:val="center"/>
                </w:tcPr>
                <w:p w14:paraId="0213C631">
                  <w:pPr>
                    <w:bidi w:val="0"/>
                    <w:rPr>
                      <w:rFonts w:hint="default"/>
                    </w:rPr>
                  </w:pPr>
                </w:p>
              </w:tc>
              <w:tc>
                <w:tcPr>
                  <w:tcW w:w="24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20" w:type="dxa"/>
                    <w:left w:w="192" w:type="dxa"/>
                    <w:bottom w:w="120" w:type="dxa"/>
                    <w:right w:w="192" w:type="dxa"/>
                  </w:tcMar>
                  <w:vAlign w:val="center"/>
                </w:tcPr>
                <w:p w14:paraId="611D2952">
                  <w:pPr>
                    <w:bidi w:val="0"/>
                    <w:rPr>
                      <w:rFonts w:hint="default"/>
                    </w:rPr>
                  </w:pPr>
                </w:p>
              </w:tc>
              <w:tc>
                <w:tcPr>
                  <w:tcW w:w="24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20" w:type="dxa"/>
                    <w:left w:w="192" w:type="dxa"/>
                    <w:bottom w:w="120" w:type="dxa"/>
                    <w:right w:w="0" w:type="dxa"/>
                  </w:tcMar>
                  <w:vAlign w:val="center"/>
                </w:tcPr>
                <w:p w14:paraId="71167436">
                  <w:pPr>
                    <w:bidi w:val="0"/>
                    <w:rPr>
                      <w:rFonts w:hint="default"/>
                    </w:rPr>
                  </w:pPr>
                </w:p>
              </w:tc>
            </w:tr>
          </w:tbl>
          <w:p w14:paraId="1C47D2E9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2. 学生座谈会（召开时间、参会人数）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收集到的意见建议汇总（课程设置、教师教学、教学设施等方面），已解决或拟解决的问题及措施。</w:t>
            </w:r>
          </w:p>
          <w:p w14:paraId="234CA785">
            <w:pPr>
              <w:bidi w:val="0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六</w:t>
            </w:r>
            <w:r>
              <w:rPr>
                <w:rFonts w:hint="default"/>
                <w:b/>
                <w:bCs/>
                <w:lang w:val="en-US" w:eastAsia="zh-CN"/>
              </w:rPr>
              <w:t>、问题清单及整改措施</w:t>
            </w:r>
          </w:p>
          <w:p w14:paraId="1ED31AFB">
            <w:pPr>
              <w:bidi w:val="0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七</w:t>
            </w:r>
            <w:r>
              <w:rPr>
                <w:rFonts w:hint="default"/>
                <w:b/>
                <w:bCs/>
                <w:lang w:val="en-US" w:eastAsia="zh-CN"/>
              </w:rPr>
              <w:t>、特色亮点与典型案例</w:t>
            </w:r>
          </w:p>
          <w:p w14:paraId="4BDBC6B5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（可附页说明在教风学风建设中表现突出的教师、班级或典型做法，供学校宣传推广。）</w:t>
            </w:r>
          </w:p>
          <w:p w14:paraId="27591280">
            <w:pPr>
              <w:bidi w:val="0"/>
              <w:rPr>
                <w:rFonts w:hint="default"/>
              </w:rPr>
            </w:pPr>
          </w:p>
          <w:p w14:paraId="18CF089D"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填表说明：请各教学单位根据实际检查情况如实填写，其中问题清单及整改措施须逐条列出，不得缺项。总结报告字数不少于1500字。</w:t>
            </w:r>
            <w:bookmarkStart w:id="0" w:name="_GoBack"/>
            <w:bookmarkEnd w:id="0"/>
          </w:p>
          <w:p w14:paraId="1DD121C2">
            <w:pPr>
              <w:bidi w:val="0"/>
            </w:pPr>
          </w:p>
        </w:tc>
      </w:tr>
    </w:tbl>
    <w:p w14:paraId="50D9F570">
      <w:pPr>
        <w:widowControl/>
        <w:spacing w:line="52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sectPr>
      <w:pgSz w:w="11906" w:h="16838"/>
      <w:pgMar w:top="1440" w:right="806" w:bottom="630" w:left="1800" w:header="850" w:footer="9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ZjljOTZkNGI4OTliZjgyYzYyZGE3YmI1Yzg3YzcifQ=="/>
  </w:docVars>
  <w:rsids>
    <w:rsidRoot w:val="0CA97C44"/>
    <w:rsid w:val="00012CCF"/>
    <w:rsid w:val="000372BA"/>
    <w:rsid w:val="00061C44"/>
    <w:rsid w:val="000A17B0"/>
    <w:rsid w:val="000C2023"/>
    <w:rsid w:val="001B28BD"/>
    <w:rsid w:val="00281BFA"/>
    <w:rsid w:val="002D0E64"/>
    <w:rsid w:val="00300D45"/>
    <w:rsid w:val="00471F3B"/>
    <w:rsid w:val="004F3BFD"/>
    <w:rsid w:val="005207CA"/>
    <w:rsid w:val="00764123"/>
    <w:rsid w:val="0079500E"/>
    <w:rsid w:val="008D22F2"/>
    <w:rsid w:val="008D272E"/>
    <w:rsid w:val="00927C42"/>
    <w:rsid w:val="00980F41"/>
    <w:rsid w:val="009E6304"/>
    <w:rsid w:val="00A65F11"/>
    <w:rsid w:val="00B52B6F"/>
    <w:rsid w:val="00B75DBF"/>
    <w:rsid w:val="00BF3086"/>
    <w:rsid w:val="00C7501D"/>
    <w:rsid w:val="00D72972"/>
    <w:rsid w:val="00E51960"/>
    <w:rsid w:val="00E64811"/>
    <w:rsid w:val="00EE3F8E"/>
    <w:rsid w:val="00F56672"/>
    <w:rsid w:val="0A1C6F5D"/>
    <w:rsid w:val="0CA97C44"/>
    <w:rsid w:val="16076280"/>
    <w:rsid w:val="1C844641"/>
    <w:rsid w:val="3D983A00"/>
    <w:rsid w:val="4C374D4E"/>
    <w:rsid w:val="4DD168FB"/>
    <w:rsid w:val="549B787E"/>
    <w:rsid w:val="66DB6009"/>
    <w:rsid w:val="74B7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0"/>
    <w:rPr>
      <w:rFonts w:ascii="Segoe UI" w:hAnsi="Segoe UI" w:cs="Segoe UI"/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680"/>
        <w:tab w:val="right" w:pos="9360"/>
      </w:tabs>
    </w:pPr>
  </w:style>
  <w:style w:type="paragraph" w:styleId="4">
    <w:name w:val="header"/>
    <w:basedOn w:val="1"/>
    <w:link w:val="10"/>
    <w:unhideWhenUsed/>
    <w:uiPriority w:val="0"/>
    <w:pPr>
      <w:tabs>
        <w:tab w:val="center" w:pos="4680"/>
        <w:tab w:val="right" w:pos="9360"/>
      </w:tabs>
    </w:pPr>
  </w:style>
  <w:style w:type="paragraph" w:styleId="5">
    <w:name w:val="Normal (Web)"/>
    <w:basedOn w:val="1"/>
    <w:semiHidden/>
    <w:unhideWhenUsed/>
    <w:qFormat/>
    <w:uiPriority w:val="0"/>
    <w:rPr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Header Char"/>
    <w:basedOn w:val="8"/>
    <w:link w:val="4"/>
    <w:qFormat/>
    <w:uiPriority w:val="0"/>
    <w:rPr>
      <w:kern w:val="2"/>
      <w:sz w:val="21"/>
      <w:szCs w:val="24"/>
    </w:rPr>
  </w:style>
  <w:style w:type="character" w:customStyle="1" w:styleId="11">
    <w:name w:val="Footer Char"/>
    <w:basedOn w:val="8"/>
    <w:link w:val="3"/>
    <w:qFormat/>
    <w:uiPriority w:val="0"/>
    <w:rPr>
      <w:kern w:val="2"/>
      <w:sz w:val="21"/>
      <w:szCs w:val="24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character" w:customStyle="1" w:styleId="13">
    <w:name w:val="Balloon Text Char"/>
    <w:basedOn w:val="8"/>
    <w:link w:val="2"/>
    <w:semiHidden/>
    <w:qFormat/>
    <w:uiPriority w:val="0"/>
    <w:rPr>
      <w:rFonts w:ascii="Segoe UI" w:hAnsi="Segoe UI" w:cs="Segoe U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334b6a8f-f67a-45c0-9f7a-4b39d6b9463d}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4b6a8f-f67a-45c0-9f7a-4b39d6b9463d}"/>
      </w:docPartPr>
      <w:docPartBody>
        <w:p w14:paraId="7EE3E604">
          <w:pPr>
            <w:pStyle w:val="59"/>
          </w:pPr>
          <w:r>
            <w:rPr>
              <w:rStyle w:val="4"/>
            </w:rPr>
            <w:t>Choose an item.</w:t>
          </w:r>
        </w:p>
      </w:docPartBody>
    </w:docPart>
    <w:docPart>
      <w:docPartPr>
        <w:name w:val="{9c478da4-801d-46c1-9ed8-36b4dc11eba4}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478da4-801d-46c1-9ed8-36b4dc11eba4}"/>
      </w:docPartPr>
      <w:docPartBody>
        <w:p w14:paraId="0853B1D8">
          <w:pPr>
            <w:pStyle w:val="60"/>
          </w:pPr>
          <w:r>
            <w:rPr>
              <w:rStyle w:val="4"/>
            </w:rPr>
            <w:t>Choose an item.</w:t>
          </w:r>
        </w:p>
      </w:docPartBody>
    </w:docPart>
    <w:docPart>
      <w:docPartPr>
        <w:name w:val="{fc8fe63f-5062-4a7b-a5fe-f8e1e3daef7a}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8fe63f-5062-4a7b-a5fe-f8e1e3daef7a}"/>
      </w:docPartPr>
      <w:docPartBody>
        <w:p w14:paraId="123E2BFD">
          <w:pPr>
            <w:pStyle w:val="61"/>
          </w:pPr>
          <w:r>
            <w:rPr>
              <w:rStyle w:val="4"/>
            </w:rPr>
            <w:t>Choose an item.</w:t>
          </w:r>
        </w:p>
      </w:docPartBody>
    </w:docPart>
    <w:docPart>
      <w:docPartPr>
        <w:name w:val="{14849930-9b24-4cbc-88eb-8522412f828d}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849930-9b24-4cbc-88eb-8522412f828d}"/>
      </w:docPartPr>
      <w:docPartBody>
        <w:p w14:paraId="364C5C2A">
          <w:pPr>
            <w:pStyle w:val="62"/>
          </w:pPr>
          <w:r>
            <w:rPr>
              <w:rStyle w:val="4"/>
            </w:rPr>
            <w:t>Choose an item.</w:t>
          </w:r>
        </w:p>
      </w:docPartBody>
    </w:docPart>
    <w:docPart>
      <w:docPartPr>
        <w:name w:val="{74416537-fa03-4f00-bd01-73a99dd9f88f}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416537-fa03-4f00-bd01-73a99dd9f88f}"/>
      </w:docPartPr>
      <w:docPartBody>
        <w:p w14:paraId="66EBADA4">
          <w:pPr>
            <w:pStyle w:val="63"/>
          </w:pPr>
          <w:r>
            <w:rPr>
              <w:rStyle w:val="4"/>
            </w:rPr>
            <w:t>Choose an item.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9"/>
    <w:rsid w:val="001F0D46"/>
    <w:rsid w:val="003D4DF9"/>
    <w:rsid w:val="00520EA5"/>
    <w:rsid w:val="0083123F"/>
    <w:rsid w:val="00994E53"/>
    <w:rsid w:val="00E4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D6E8592006348D6BA95255BE0397F7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6">
    <w:name w:val="3E95BE75C3624E6688934A6105CC46B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7">
    <w:name w:val="DC85D8BE549E40D19E43171A91E26ED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8">
    <w:name w:val="3DE60EB68A314C6599C6FE47D15E718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9">
    <w:name w:val="8462928D70084AEFB5E5FC33D1F7717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10">
    <w:name w:val="F99538AE3A8341F6B154C179E2A7BAC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11">
    <w:name w:val="CCF33AFCDE8044CC80AB6754AF05607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12">
    <w:name w:val="24F96D9C250A40D481546178108F88B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13">
    <w:name w:val="520190D561384A2586D755F88B62845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14">
    <w:name w:val="2D0366F891554D538D36A7792F483E2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15">
    <w:name w:val="47F0EC4A43B94BFBB1F17779CBFCFA1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16">
    <w:name w:val="D3CA96CB346343EA98B3C600E337B18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17">
    <w:name w:val="8BEA0564AA2D4DFDA41612D79245A44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18">
    <w:name w:val="8CFCAD25B3EE4B4B962342EAEA76AAA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19">
    <w:name w:val="3D9324A6413C49D88EDC36CD55D4EBF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20">
    <w:name w:val="28E51D82A613468EAC8668584460982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21">
    <w:name w:val="F264F4A5B7754145A52EA51F207AF57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22">
    <w:name w:val="C84E267168BE41CDB5566FA9F6B9FB3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23">
    <w:name w:val="F0EB56192347403E953195E96CF1F35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24">
    <w:name w:val="FB8F04A803424E31872059AA7DF8B4B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25">
    <w:name w:val="20C847F56B00478BA9390EE425A1E91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26">
    <w:name w:val="FA40F3C2FA3B492FB30AEA407D7678C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27">
    <w:name w:val="C4FA471E18224918B4AF97D25CAD007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28">
    <w:name w:val="648E702A57B84AA88F96FE5620C6233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29">
    <w:name w:val="176A5319A08F4A898FB7CC8C19A0A6C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30">
    <w:name w:val="BD7ED32DB641420E93885601F5D5D54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31">
    <w:name w:val="9F0273805E984726BA6EE41D20C0FB7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32">
    <w:name w:val="89A32313DA7744C59B19578BF987106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33">
    <w:name w:val="B1CB28A16D084A828D8160DE992030B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34">
    <w:name w:val="8F0DD0D1FE8D45E1A516816590D4043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35">
    <w:name w:val="020B08FA2A954CB5BD80FE59A742651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36">
    <w:name w:val="612026438EE140CF8199427A5FA5F8F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37">
    <w:name w:val="6C61186E5AEE490D9C60CBCB46792E6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38">
    <w:name w:val="B408B789B353407BB3225F72695C2E1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39">
    <w:name w:val="374D3FD7B5C0496D84E30B90CB968B5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40">
    <w:name w:val="2AC9C781D3404429A4685524ECC7CB5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41">
    <w:name w:val="9DD4860B30DC494D8F4EE8C1D21E42C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42">
    <w:name w:val="49F4FA38A9EB44CE801EDF47891A459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43">
    <w:name w:val="D63A2F8EDB3047B3A82616CB5497224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44">
    <w:name w:val="863D06F9D65A495694A64B4CDCAD6C5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45">
    <w:name w:val="7BAFC35DDC6D4C5C81BA390FA582F23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46">
    <w:name w:val="58973548D15C4A0AB19FEC9B2AFF2EC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47">
    <w:name w:val="B496E59054674D1BB1F90D917239AB9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48">
    <w:name w:val="8AFB49DCF2E34D8F9DA2F0A467214AF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49">
    <w:name w:val="5405B7C3E7FD43F09388DD24060D98F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50">
    <w:name w:val="F6A8C89FA62D482CA94010DE11011AF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51">
    <w:name w:val="7FBED89E11274017BE7C9A1BE080997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52">
    <w:name w:val="9245119021EB445D9882C2191187C7C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53">
    <w:name w:val="A3ACFA7AB13C4D00918850B063B5D3E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54">
    <w:name w:val="D3ADB88F75A7459F81704FA8C18DE10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55">
    <w:name w:val="B75D2F27CACC40389BA2F6DF1BC9A6E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56">
    <w:name w:val="FC05E8AA83364A68ACFF5C09FD47003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57">
    <w:name w:val="9CDA796CC3794A8FA61116AF74E74DB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58">
    <w:name w:val="B48B69DFF79C4E8AB3952DA31C3CD6D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59">
    <w:name w:val="D671716BA0E34344B622A1522538B0A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60">
    <w:name w:val="AEFEF4E53586476DBAFBFC90400897E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61">
    <w:name w:val="D22502F02A6B4950BDB97683C6FA3FD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62">
    <w:name w:val="D0F961B78F434A96971883762EC7FA4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63">
    <w:name w:val="F9827E893F38457BB7D80472B47ED76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64">
    <w:name w:val="CA05FC1752D9469A970550F1CBD8651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65">
    <w:name w:val="260386B542664097A5335BBB5928DD7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66">
    <w:name w:val="B7F2DB784280474B84D068DAEF489ED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67">
    <w:name w:val="AD33AD8434F44EACB29F02C2C52AAFA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68">
    <w:name w:val="07A0F056B60F49ECB4235E2D28ABDB4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69">
    <w:name w:val="FC790D47BEDD43C283BB2197B96E384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A2068-C75C-4375-A3A1-B9581190EB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163</Words>
  <Characters>216</Characters>
  <Lines>4</Lines>
  <Paragraphs>1</Paragraphs>
  <TotalTime>4</TotalTime>
  <ScaleCrop>false</ScaleCrop>
  <LinksUpToDate>false</LinksUpToDate>
  <CharactersWithSpaces>284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2018-04-26T09:02:00Z</dcterms:created>
  <dc:creator>Administrator</dc:creator>
  <cp:lastModifiedBy>Administrator</cp:lastModifiedBy>
  <cp:lastPrinted>2021-11-03T01:32:00Z</cp:lastPrinted>
  <dcterms:modified xsi:type="dcterms:W3CDTF">2026-04-13T06:17:01Z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0541FAA5DBA54ECC9AFCEAC9AA4B4745_12</vt:lpwstr>
  </property>
  <property fmtid="{D5CDD505-2E9C-101B-9397-08002B2CF9AE}" pid="4" name="KSOTemplateDocerSaveRecord">
    <vt:lpwstr>eyJoZGlkIjoiY2NlODE4NmU2ODdhM2Q2MmMxNjFiZjk4ZWQyYzYwMmIiLCJ1c2VySWQiOiIyNjA4NDk1OTcifQ==</vt:lpwstr>
  </property>
</Properties>
</file>