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0A26F" w14:textId="77777777" w:rsidR="00FE3A9D" w:rsidRDefault="006F33A0">
      <w:pPr>
        <w:pStyle w:val="af"/>
        <w:spacing w:before="0" w:beforeAutospacing="0" w:after="0" w:afterAutospacing="0" w:line="450" w:lineRule="atLeast"/>
        <w:jc w:val="center"/>
        <w:rPr>
          <w:sz w:val="21"/>
          <w:szCs w:val="21"/>
        </w:rPr>
      </w:pPr>
      <w:r>
        <w:rPr>
          <w:rStyle w:val="af1"/>
          <w:rFonts w:hint="eastAsia"/>
          <w:color w:val="333333"/>
          <w:sz w:val="84"/>
          <w:szCs w:val="84"/>
          <w:shd w:val="clear" w:color="auto" w:fill="FFFFFF"/>
        </w:rPr>
        <w:t>武 汉 工 商 学 院</w:t>
      </w:r>
    </w:p>
    <w:p w14:paraId="1AC454BE" w14:textId="77777777" w:rsidR="00FE3A9D" w:rsidRDefault="006F33A0">
      <w:pPr>
        <w:pStyle w:val="af"/>
        <w:spacing w:before="0" w:beforeAutospacing="0" w:after="0" w:afterAutospacing="0" w:line="450" w:lineRule="atLeast"/>
        <w:jc w:val="center"/>
        <w:rPr>
          <w:sz w:val="21"/>
          <w:szCs w:val="21"/>
        </w:rPr>
      </w:pPr>
      <w:r>
        <w:rPr>
          <w:rStyle w:val="af1"/>
          <w:rFonts w:hint="eastAsia"/>
          <w:color w:val="333333"/>
          <w:sz w:val="84"/>
          <w:szCs w:val="84"/>
          <w:shd w:val="clear" w:color="auto" w:fill="FFFFFF"/>
        </w:rPr>
        <w:t>招（议）标文件</w:t>
      </w:r>
    </w:p>
    <w:p w14:paraId="78F3BD62" w14:textId="77777777" w:rsidR="00FE3A9D" w:rsidRDefault="006F33A0">
      <w:pPr>
        <w:pStyle w:val="af"/>
        <w:spacing w:before="0" w:beforeAutospacing="0" w:after="0" w:afterAutospacing="0" w:line="450" w:lineRule="atLeast"/>
        <w:jc w:val="both"/>
        <w:rPr>
          <w:sz w:val="21"/>
          <w:szCs w:val="21"/>
        </w:rPr>
      </w:pPr>
      <w:r>
        <w:rPr>
          <w:rStyle w:val="af1"/>
          <w:rFonts w:hint="eastAsia"/>
          <w:color w:val="333333"/>
          <w:sz w:val="28"/>
          <w:szCs w:val="28"/>
          <w:shd w:val="clear" w:color="auto" w:fill="FFFFFF"/>
        </w:rPr>
        <w:t> </w:t>
      </w:r>
    </w:p>
    <w:p w14:paraId="39B559EE" w14:textId="77777777" w:rsidR="00FE3A9D" w:rsidRDefault="006F33A0">
      <w:pPr>
        <w:pStyle w:val="af"/>
        <w:spacing w:before="0" w:beforeAutospacing="0" w:after="0" w:afterAutospacing="0" w:line="450" w:lineRule="atLeast"/>
        <w:jc w:val="center"/>
        <w:rPr>
          <w:sz w:val="21"/>
          <w:szCs w:val="21"/>
        </w:rPr>
      </w:pPr>
      <w:r>
        <w:rPr>
          <w:noProof/>
        </w:rPr>
        <w:drawing>
          <wp:inline distT="0" distB="0" distL="0" distR="0" wp14:anchorId="34EB04EB" wp14:editId="37287447">
            <wp:extent cx="3909913" cy="3676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11332" cy="3677984"/>
                    </a:xfrm>
                    <a:prstGeom prst="rect">
                      <a:avLst/>
                    </a:prstGeom>
                    <a:noFill/>
                    <a:ln>
                      <a:noFill/>
                    </a:ln>
                  </pic:spPr>
                </pic:pic>
              </a:graphicData>
            </a:graphic>
          </wp:inline>
        </w:drawing>
      </w:r>
    </w:p>
    <w:p w14:paraId="7D47C6B7" w14:textId="77777777" w:rsidR="00FE3A9D" w:rsidRDefault="006F33A0">
      <w:pPr>
        <w:pStyle w:val="af"/>
        <w:spacing w:before="0" w:beforeAutospacing="0" w:after="0" w:afterAutospacing="0" w:line="450" w:lineRule="atLeast"/>
        <w:jc w:val="both"/>
        <w:rPr>
          <w:sz w:val="21"/>
          <w:szCs w:val="21"/>
        </w:rPr>
      </w:pPr>
      <w:r>
        <w:rPr>
          <w:rStyle w:val="af1"/>
          <w:rFonts w:hint="eastAsia"/>
          <w:color w:val="333333"/>
          <w:sz w:val="44"/>
          <w:szCs w:val="44"/>
          <w:shd w:val="clear" w:color="auto" w:fill="FFFFFF"/>
        </w:rPr>
        <w:t> </w:t>
      </w:r>
    </w:p>
    <w:p w14:paraId="459F50B8" w14:textId="59F6B8D0" w:rsidR="00FE3A9D" w:rsidRDefault="006F33A0">
      <w:pPr>
        <w:pStyle w:val="af"/>
        <w:spacing w:before="0" w:beforeAutospacing="0" w:afterLines="50" w:after="156" w:afterAutospacing="0" w:line="450" w:lineRule="atLeast"/>
        <w:ind w:left="3030" w:hangingChars="686" w:hanging="3030"/>
        <w:jc w:val="both"/>
        <w:rPr>
          <w:sz w:val="21"/>
          <w:szCs w:val="21"/>
          <w:u w:val="single"/>
        </w:rPr>
      </w:pPr>
      <w:r>
        <w:rPr>
          <w:rStyle w:val="af1"/>
          <w:rFonts w:hint="eastAsia"/>
          <w:color w:val="333333"/>
          <w:sz w:val="44"/>
          <w:szCs w:val="44"/>
          <w:shd w:val="clear" w:color="auto" w:fill="FFFFFF"/>
        </w:rPr>
        <w:t>招标项目名称:</w:t>
      </w:r>
      <w:r>
        <w:rPr>
          <w:rFonts w:hint="eastAsia"/>
        </w:rPr>
        <w:t xml:space="preserve"> </w:t>
      </w:r>
      <w:r w:rsidR="0073578E" w:rsidRPr="0073578E">
        <w:rPr>
          <w:rStyle w:val="af1"/>
          <w:rFonts w:hint="eastAsia"/>
          <w:color w:val="333333"/>
          <w:sz w:val="28"/>
          <w:szCs w:val="28"/>
          <w:u w:val="single"/>
          <w:shd w:val="clear" w:color="auto" w:fill="FFFFFF"/>
        </w:rPr>
        <w:t>低代码平台采购项目</w:t>
      </w:r>
      <w:r w:rsidR="0073578E">
        <w:rPr>
          <w:rStyle w:val="af1"/>
          <w:rFonts w:hint="eastAsia"/>
          <w:color w:val="333333"/>
          <w:sz w:val="28"/>
          <w:szCs w:val="28"/>
          <w:u w:val="single"/>
          <w:shd w:val="clear" w:color="auto" w:fill="FFFFFF"/>
        </w:rPr>
        <w:t xml:space="preserve">     </w:t>
      </w:r>
      <w:r w:rsidRPr="00F01579">
        <w:rPr>
          <w:rStyle w:val="af1"/>
          <w:rFonts w:hint="eastAsia"/>
          <w:color w:val="333333"/>
          <w:u w:val="single"/>
          <w:shd w:val="clear" w:color="auto" w:fill="FFFFFF"/>
        </w:rPr>
        <w:t xml:space="preserve"> </w:t>
      </w:r>
      <w:r>
        <w:rPr>
          <w:rStyle w:val="af1"/>
          <w:rFonts w:hint="eastAsia"/>
          <w:color w:val="333333"/>
          <w:sz w:val="28"/>
          <w:szCs w:val="28"/>
          <w:u w:val="single"/>
          <w:shd w:val="clear" w:color="auto" w:fill="FFFFFF"/>
        </w:rPr>
        <w:t xml:space="preserve"> </w:t>
      </w:r>
      <w:r w:rsidR="00A74FEB">
        <w:rPr>
          <w:rStyle w:val="af1"/>
          <w:rFonts w:hint="eastAsia"/>
          <w:color w:val="333333"/>
          <w:sz w:val="28"/>
          <w:szCs w:val="28"/>
          <w:u w:val="single"/>
          <w:shd w:val="clear" w:color="auto" w:fill="FFFFFF"/>
        </w:rPr>
        <w:t xml:space="preserve">   </w:t>
      </w:r>
      <w:r w:rsidR="009861E6">
        <w:rPr>
          <w:rStyle w:val="af1"/>
          <w:rFonts w:hint="eastAsia"/>
          <w:color w:val="333333"/>
          <w:sz w:val="28"/>
          <w:szCs w:val="28"/>
          <w:u w:val="single"/>
          <w:shd w:val="clear" w:color="auto" w:fill="FFFFFF"/>
        </w:rPr>
        <w:t xml:space="preserve">     </w:t>
      </w:r>
      <w:r w:rsidR="00A74FEB">
        <w:rPr>
          <w:rStyle w:val="af1"/>
          <w:rFonts w:hint="eastAsia"/>
          <w:color w:val="333333"/>
          <w:sz w:val="28"/>
          <w:szCs w:val="28"/>
          <w:u w:val="single"/>
          <w:shd w:val="clear" w:color="auto" w:fill="FFFFFF"/>
        </w:rPr>
        <w:t xml:space="preserve"> </w:t>
      </w:r>
      <w:r>
        <w:rPr>
          <w:rStyle w:val="af1"/>
          <w:rFonts w:hint="eastAsia"/>
          <w:color w:val="333333"/>
          <w:sz w:val="28"/>
          <w:szCs w:val="28"/>
          <w:u w:val="single"/>
          <w:shd w:val="clear" w:color="auto" w:fill="FFFFFF"/>
        </w:rPr>
        <w:t xml:space="preserve">    </w:t>
      </w:r>
    </w:p>
    <w:p w14:paraId="0BE86E9A" w14:textId="47E1B704" w:rsidR="00FE3A9D" w:rsidRDefault="006F33A0">
      <w:pPr>
        <w:pStyle w:val="af"/>
        <w:spacing w:before="0" w:beforeAutospacing="0" w:afterLines="50" w:after="156" w:afterAutospacing="0" w:line="450" w:lineRule="atLeast"/>
        <w:jc w:val="both"/>
        <w:rPr>
          <w:sz w:val="28"/>
          <w:szCs w:val="28"/>
          <w:u w:val="single"/>
        </w:rPr>
      </w:pPr>
      <w:r>
        <w:rPr>
          <w:rStyle w:val="af1"/>
          <w:rFonts w:hint="eastAsia"/>
          <w:color w:val="333333"/>
          <w:sz w:val="44"/>
          <w:szCs w:val="44"/>
          <w:shd w:val="clear" w:color="auto" w:fill="FFFFFF"/>
        </w:rPr>
        <w:t>编      号</w:t>
      </w:r>
      <w:r>
        <w:rPr>
          <w:rFonts w:hint="eastAsia"/>
          <w:color w:val="333333"/>
          <w:sz w:val="44"/>
          <w:szCs w:val="44"/>
          <w:shd w:val="clear" w:color="auto" w:fill="FFFFFF"/>
        </w:rPr>
        <w:t>:</w:t>
      </w:r>
      <w:r>
        <w:rPr>
          <w:rStyle w:val="af1"/>
          <w:rFonts w:hint="eastAsia"/>
          <w:color w:val="333333"/>
          <w:sz w:val="28"/>
          <w:szCs w:val="28"/>
          <w:u w:val="single"/>
          <w:shd w:val="clear" w:color="auto" w:fill="FFFFFF"/>
        </w:rPr>
        <w:t> G202</w:t>
      </w:r>
      <w:r w:rsidR="00F510D6">
        <w:rPr>
          <w:rStyle w:val="af1"/>
          <w:rFonts w:hint="eastAsia"/>
          <w:color w:val="333333"/>
          <w:sz w:val="28"/>
          <w:szCs w:val="28"/>
          <w:u w:val="single"/>
          <w:shd w:val="clear" w:color="auto" w:fill="FFFFFF"/>
        </w:rPr>
        <w:t>6</w:t>
      </w:r>
      <w:r>
        <w:rPr>
          <w:rStyle w:val="af1"/>
          <w:rFonts w:hint="eastAsia"/>
          <w:color w:val="333333"/>
          <w:sz w:val="28"/>
          <w:szCs w:val="28"/>
          <w:u w:val="single"/>
          <w:shd w:val="clear" w:color="auto" w:fill="FFFFFF"/>
        </w:rPr>
        <w:t>-</w:t>
      </w:r>
      <w:r w:rsidR="0073578E">
        <w:rPr>
          <w:rStyle w:val="af1"/>
          <w:rFonts w:hint="eastAsia"/>
          <w:color w:val="333333"/>
          <w:sz w:val="28"/>
          <w:szCs w:val="28"/>
          <w:u w:val="single"/>
          <w:shd w:val="clear" w:color="auto" w:fill="FFFFFF"/>
        </w:rPr>
        <w:t>13</w:t>
      </w:r>
      <w:r w:rsidR="00F510D6">
        <w:rPr>
          <w:rStyle w:val="af1"/>
          <w:rFonts w:hint="eastAsia"/>
          <w:color w:val="333333"/>
          <w:sz w:val="28"/>
          <w:szCs w:val="28"/>
          <w:u w:val="single"/>
          <w:shd w:val="clear" w:color="auto" w:fill="FFFFFF"/>
        </w:rPr>
        <w:t xml:space="preserve"> </w:t>
      </w:r>
      <w:r>
        <w:rPr>
          <w:rStyle w:val="af1"/>
          <w:color w:val="333333"/>
          <w:sz w:val="28"/>
          <w:szCs w:val="28"/>
          <w:u w:val="single"/>
          <w:shd w:val="clear" w:color="auto" w:fill="FFFFFF"/>
        </w:rPr>
        <w:t xml:space="preserve">         </w:t>
      </w:r>
      <w:r>
        <w:rPr>
          <w:rStyle w:val="af1"/>
          <w:rFonts w:hint="eastAsia"/>
          <w:color w:val="333333"/>
          <w:sz w:val="32"/>
          <w:szCs w:val="32"/>
          <w:u w:val="single"/>
          <w:shd w:val="clear" w:color="auto" w:fill="FFFFFF"/>
        </w:rPr>
        <w:t xml:space="preserve">                 </w:t>
      </w:r>
    </w:p>
    <w:p w14:paraId="6EE7AF8F" w14:textId="77777777" w:rsidR="00FE3A9D" w:rsidRDefault="006F33A0">
      <w:pPr>
        <w:pStyle w:val="af"/>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4946E1D5" w14:textId="77777777" w:rsidR="00FE3A9D" w:rsidRDefault="006F33A0">
      <w:pPr>
        <w:pStyle w:val="af"/>
        <w:spacing w:before="0" w:beforeAutospacing="0" w:after="0" w:afterAutospacing="0" w:line="450" w:lineRule="atLeast"/>
        <w:jc w:val="center"/>
        <w:rPr>
          <w:sz w:val="52"/>
          <w:szCs w:val="52"/>
        </w:rPr>
      </w:pPr>
      <w:r>
        <w:rPr>
          <w:rStyle w:val="af1"/>
          <w:rFonts w:hint="eastAsia"/>
          <w:color w:val="333333"/>
          <w:sz w:val="52"/>
          <w:szCs w:val="52"/>
          <w:shd w:val="clear" w:color="auto" w:fill="FFFFFF"/>
        </w:rPr>
        <w:t>武汉工商学院招投标办公室</w:t>
      </w:r>
    </w:p>
    <w:p w14:paraId="3F527CF9" w14:textId="65554144" w:rsidR="00FE3A9D" w:rsidRDefault="006F33A0">
      <w:pPr>
        <w:pStyle w:val="af"/>
        <w:spacing w:before="0" w:beforeAutospacing="0" w:after="0" w:afterAutospacing="0" w:line="450" w:lineRule="atLeast"/>
        <w:jc w:val="center"/>
        <w:rPr>
          <w:rStyle w:val="af1"/>
          <w:color w:val="333333"/>
          <w:sz w:val="52"/>
          <w:szCs w:val="52"/>
          <w:shd w:val="clear" w:color="auto" w:fill="FFFFFF"/>
        </w:rPr>
      </w:pPr>
      <w:r>
        <w:rPr>
          <w:rStyle w:val="af1"/>
          <w:rFonts w:hint="eastAsia"/>
          <w:color w:val="333333"/>
          <w:sz w:val="52"/>
          <w:szCs w:val="52"/>
          <w:shd w:val="clear" w:color="auto" w:fill="FFFFFF"/>
        </w:rPr>
        <w:t>二○二</w:t>
      </w:r>
      <w:r w:rsidR="00F510D6">
        <w:rPr>
          <w:rStyle w:val="af1"/>
          <w:rFonts w:hint="eastAsia"/>
          <w:color w:val="333333"/>
          <w:sz w:val="52"/>
          <w:szCs w:val="52"/>
          <w:shd w:val="clear" w:color="auto" w:fill="FFFFFF"/>
        </w:rPr>
        <w:t>六</w:t>
      </w:r>
      <w:r>
        <w:rPr>
          <w:rStyle w:val="af1"/>
          <w:rFonts w:hint="eastAsia"/>
          <w:color w:val="333333"/>
          <w:sz w:val="52"/>
          <w:szCs w:val="52"/>
          <w:shd w:val="clear" w:color="auto" w:fill="FFFFFF"/>
        </w:rPr>
        <w:t>年</w:t>
      </w:r>
      <w:r w:rsidR="0073578E">
        <w:rPr>
          <w:rStyle w:val="af1"/>
          <w:rFonts w:hint="eastAsia"/>
          <w:color w:val="333333"/>
          <w:sz w:val="52"/>
          <w:szCs w:val="52"/>
          <w:shd w:val="clear" w:color="auto" w:fill="FFFFFF"/>
        </w:rPr>
        <w:t>七</w:t>
      </w:r>
      <w:r>
        <w:rPr>
          <w:rStyle w:val="af1"/>
          <w:rFonts w:hint="eastAsia"/>
          <w:color w:val="333333"/>
          <w:sz w:val="52"/>
          <w:szCs w:val="52"/>
          <w:shd w:val="clear" w:color="auto" w:fill="FFFFFF"/>
        </w:rPr>
        <w:t>月</w:t>
      </w:r>
    </w:p>
    <w:p w14:paraId="5A913911"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10472E80" w14:textId="1E0A7DE4"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73578E" w:rsidRPr="0073578E">
        <w:rPr>
          <w:rFonts w:ascii="仿宋" w:eastAsia="仿宋" w:hAnsi="仿宋" w:hint="eastAsia"/>
          <w:sz w:val="24"/>
          <w:u w:val="single"/>
        </w:rPr>
        <w:t>低代码平台采购项目</w:t>
      </w:r>
      <w:r>
        <w:rPr>
          <w:rFonts w:ascii="仿宋" w:eastAsia="仿宋" w:hAnsi="仿宋" w:hint="eastAsia"/>
          <w:sz w:val="24"/>
        </w:rPr>
        <w:t>招标，欢迎能满足标书要求的厂家前来投标。</w:t>
      </w:r>
    </w:p>
    <w:p w14:paraId="15CF9881" w14:textId="26DAD71A" w:rsidR="00FE3A9D" w:rsidRDefault="006F33A0">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73578E" w:rsidRPr="0073578E">
        <w:rPr>
          <w:rFonts w:ascii="仿宋" w:eastAsia="仿宋" w:hAnsi="仿宋" w:hint="eastAsia"/>
          <w:sz w:val="24"/>
          <w:u w:val="single"/>
        </w:rPr>
        <w:t>低代码平台采购项目</w:t>
      </w:r>
    </w:p>
    <w:p w14:paraId="581A4296" w14:textId="01A4B7ED"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202</w:t>
      </w:r>
      <w:r w:rsidR="00F510D6">
        <w:rPr>
          <w:rFonts w:ascii="仿宋" w:eastAsia="仿宋" w:hAnsi="仿宋" w:hint="eastAsia"/>
          <w:sz w:val="24"/>
        </w:rPr>
        <w:t>6</w:t>
      </w:r>
      <w:r>
        <w:rPr>
          <w:rFonts w:ascii="仿宋" w:eastAsia="仿宋" w:hAnsi="仿宋" w:hint="eastAsia"/>
          <w:sz w:val="24"/>
        </w:rPr>
        <w:t>年</w:t>
      </w:r>
      <w:r w:rsidR="0073578E">
        <w:rPr>
          <w:rFonts w:ascii="仿宋" w:eastAsia="仿宋" w:hAnsi="仿宋" w:hint="eastAsia"/>
          <w:sz w:val="24"/>
        </w:rPr>
        <w:t>7</w:t>
      </w:r>
      <w:r>
        <w:rPr>
          <w:rFonts w:ascii="仿宋" w:eastAsia="仿宋" w:hAnsi="仿宋" w:hint="eastAsia"/>
          <w:sz w:val="24"/>
        </w:rPr>
        <w:t>月</w:t>
      </w:r>
      <w:r w:rsidR="00F510D6">
        <w:rPr>
          <w:rFonts w:ascii="仿宋" w:eastAsia="仿宋" w:hAnsi="仿宋" w:hint="eastAsia"/>
          <w:sz w:val="24"/>
        </w:rPr>
        <w:t xml:space="preserve"> </w:t>
      </w:r>
      <w:r w:rsidR="00D06E0A">
        <w:rPr>
          <w:rFonts w:ascii="仿宋" w:eastAsia="仿宋" w:hAnsi="仿宋" w:hint="eastAsia"/>
          <w:sz w:val="24"/>
        </w:rPr>
        <w:t>8</w:t>
      </w:r>
      <w:r>
        <w:rPr>
          <w:rFonts w:ascii="仿宋" w:eastAsia="仿宋" w:hAnsi="仿宋" w:hint="eastAsia"/>
          <w:sz w:val="24"/>
        </w:rPr>
        <w:t>日下午4:00前，请有意向的单位将法人授权委托书、被委托人身份证、联系方式、营业执照副本等上述资料彩色扫描件（全部资料扫描为一个PDF文件）发送至331678357@qq.com邮箱，待招标方审查无误后，将联系供应商进行线上缴纳文件费</w:t>
      </w:r>
      <w:bookmarkStart w:id="0" w:name="_GoBack"/>
      <w:bookmarkEnd w:id="0"/>
      <w:r>
        <w:rPr>
          <w:rFonts w:ascii="仿宋" w:eastAsia="仿宋" w:hAnsi="仿宋" w:hint="eastAsia"/>
          <w:sz w:val="24"/>
        </w:rPr>
        <w:t xml:space="preserve">，每份招标文件 </w:t>
      </w:r>
      <w:r>
        <w:rPr>
          <w:rFonts w:ascii="仿宋" w:eastAsia="仿宋" w:hAnsi="仿宋" w:hint="eastAsia"/>
          <w:sz w:val="24"/>
          <w:u w:val="single"/>
        </w:rPr>
        <w:t xml:space="preserve"> </w:t>
      </w:r>
      <w:r w:rsidR="00F510D6">
        <w:rPr>
          <w:rFonts w:ascii="仿宋" w:eastAsia="仿宋" w:hAnsi="仿宋" w:hint="eastAsia"/>
          <w:sz w:val="24"/>
          <w:u w:val="single"/>
        </w:rPr>
        <w:t xml:space="preserve"> </w:t>
      </w:r>
      <w:r w:rsidR="0073578E">
        <w:rPr>
          <w:rFonts w:ascii="仿宋" w:eastAsia="仿宋" w:hAnsi="仿宋" w:hint="eastAsia"/>
          <w:sz w:val="24"/>
          <w:u w:val="single"/>
        </w:rPr>
        <w:t>3</w:t>
      </w:r>
      <w:r w:rsidR="00F928DF">
        <w:rPr>
          <w:rFonts w:ascii="仿宋" w:eastAsia="仿宋" w:hAnsi="仿宋" w:hint="eastAsia"/>
          <w:sz w:val="24"/>
          <w:u w:val="single"/>
        </w:rPr>
        <w:t>00</w:t>
      </w:r>
      <w:r>
        <w:rPr>
          <w:rFonts w:ascii="仿宋" w:eastAsia="仿宋" w:hAnsi="仿宋" w:hint="eastAsia"/>
          <w:sz w:val="24"/>
          <w:u w:val="single"/>
        </w:rPr>
        <w:t>元</w:t>
      </w:r>
      <w:r w:rsidR="00F928DF">
        <w:rPr>
          <w:rFonts w:ascii="仿宋" w:eastAsia="仿宋" w:hAnsi="仿宋" w:hint="eastAsia"/>
          <w:sz w:val="24"/>
          <w:u w:val="single"/>
        </w:rPr>
        <w:t xml:space="preserve"> </w:t>
      </w:r>
      <w:r>
        <w:rPr>
          <w:rFonts w:ascii="仿宋" w:eastAsia="仿宋" w:hAnsi="仿宋" w:hint="eastAsia"/>
          <w:sz w:val="24"/>
        </w:rPr>
        <w:t>（该费用收取后概不退还）。</w:t>
      </w:r>
    </w:p>
    <w:p w14:paraId="02795767"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41AB4E8" w14:textId="132E52A6"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w:t>
      </w:r>
      <w:r w:rsidR="00F928DF">
        <w:rPr>
          <w:rFonts w:ascii="仿宋" w:eastAsia="仿宋" w:hAnsi="仿宋" w:hint="eastAsia"/>
          <w:sz w:val="24"/>
        </w:rPr>
        <w:t>老师</w:t>
      </w:r>
    </w:p>
    <w:p w14:paraId="0F9ADB63" w14:textId="77777777"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14:paraId="42DF2ACA" w14:textId="1E6BD25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F928DF">
        <w:rPr>
          <w:rFonts w:ascii="仿宋" w:eastAsia="仿宋" w:hAnsi="仿宋" w:hint="eastAsia"/>
          <w:sz w:val="24"/>
          <w:u w:val="single"/>
        </w:rPr>
        <w:t xml:space="preserve"> </w:t>
      </w:r>
      <w:r w:rsidR="00F510D6">
        <w:rPr>
          <w:rFonts w:ascii="仿宋" w:eastAsia="仿宋" w:hAnsi="仿宋" w:hint="eastAsia"/>
          <w:sz w:val="24"/>
          <w:u w:val="single"/>
        </w:rPr>
        <w:t xml:space="preserve"> </w:t>
      </w:r>
      <w:r w:rsidR="0073578E">
        <w:rPr>
          <w:rFonts w:ascii="仿宋" w:eastAsia="仿宋" w:hAnsi="仿宋" w:hint="eastAsia"/>
          <w:sz w:val="24"/>
          <w:u w:val="single"/>
        </w:rPr>
        <w:t>壹</w:t>
      </w:r>
      <w:r w:rsidR="00F928DF">
        <w:rPr>
          <w:rFonts w:ascii="仿宋" w:eastAsia="仿宋" w:hAnsi="仿宋" w:hint="eastAsia"/>
          <w:sz w:val="24"/>
          <w:u w:val="single"/>
        </w:rPr>
        <w:t xml:space="preserve">万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06795D11"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8F41084"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462A92C3" w14:textId="77777777"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6A4D1196" w14:textId="77777777" w:rsidR="00FE3A9D" w:rsidRDefault="006F33A0">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29A8A406" w14:textId="48AF54AE" w:rsidR="00FE3A9D" w:rsidRDefault="006F33A0">
      <w:pPr>
        <w:spacing w:line="420" w:lineRule="exact"/>
        <w:ind w:firstLineChars="200" w:firstLine="480"/>
        <w:jc w:val="left"/>
        <w:rPr>
          <w:rFonts w:ascii="仿宋" w:eastAsia="仿宋" w:hAnsi="仿宋"/>
          <w:sz w:val="24"/>
        </w:rPr>
      </w:pPr>
      <w:r>
        <w:rPr>
          <w:rFonts w:ascii="仿宋" w:eastAsia="仿宋" w:hAnsi="仿宋" w:hint="eastAsia"/>
          <w:sz w:val="24"/>
        </w:rPr>
        <w:t>投标单位于202</w:t>
      </w:r>
      <w:r w:rsidR="00F510D6">
        <w:rPr>
          <w:rFonts w:ascii="仿宋" w:eastAsia="仿宋" w:hAnsi="仿宋" w:hint="eastAsia"/>
          <w:sz w:val="24"/>
        </w:rPr>
        <w:t>6</w:t>
      </w:r>
      <w:r>
        <w:rPr>
          <w:rFonts w:ascii="仿宋" w:eastAsia="仿宋" w:hAnsi="仿宋" w:hint="eastAsia"/>
          <w:sz w:val="24"/>
        </w:rPr>
        <w:t>年  月  日，将投标文件交到武汉工商学院招投标办公室。如有延误，视为废标；中标单位应在我校规定的时间内来签订合同，逾期视中标单位放弃中标，我校有权扣留保证金。</w:t>
      </w:r>
    </w:p>
    <w:p w14:paraId="45A94FAC" w14:textId="77777777" w:rsidR="00FE3A9D" w:rsidRDefault="006F33A0">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0B625CFE" w14:textId="77777777" w:rsidR="00FE3A9D" w:rsidRDefault="006F33A0">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14:paraId="57963824"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sidR="008D2F21">
        <w:rPr>
          <w:rFonts w:ascii="仿宋" w:eastAsia="仿宋" w:hAnsi="仿宋" w:hint="eastAsia"/>
          <w:kern w:val="0"/>
          <w:sz w:val="24"/>
        </w:rPr>
        <w:t>另行通知</w:t>
      </w:r>
      <w:r>
        <w:rPr>
          <w:rFonts w:ascii="仿宋" w:eastAsia="仿宋" w:hAnsi="仿宋" w:hint="eastAsia"/>
          <w:sz w:val="24"/>
        </w:rPr>
        <w:t>。</w:t>
      </w:r>
    </w:p>
    <w:p w14:paraId="38F49BF0"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1B0F1E61"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2E0D4110" w14:textId="77777777" w:rsidR="00FE3A9D" w:rsidRDefault="006F33A0">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4D85C3C6" w14:textId="77777777" w:rsidR="00FE3A9D" w:rsidRDefault="006F33A0">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w:t>
      </w:r>
      <w:r w:rsidR="008D2F21">
        <w:rPr>
          <w:rFonts w:ascii="仿宋" w:eastAsia="仿宋" w:hAnsi="仿宋" w:hint="eastAsia"/>
          <w:sz w:val="24"/>
        </w:rPr>
        <w:t>/15871758771</w:t>
      </w:r>
    </w:p>
    <w:p w14:paraId="1FB46F47" w14:textId="49BC1044" w:rsidR="008D2F21" w:rsidRDefault="00A41939" w:rsidP="00A41939">
      <w:pPr>
        <w:spacing w:line="440" w:lineRule="exact"/>
        <w:rPr>
          <w:rFonts w:ascii="仿宋" w:eastAsia="仿宋" w:hAnsi="仿宋"/>
          <w:sz w:val="24"/>
        </w:rPr>
      </w:pPr>
      <w:r>
        <w:rPr>
          <w:rFonts w:ascii="仿宋" w:eastAsia="仿宋" w:hAnsi="仿宋" w:hint="eastAsia"/>
          <w:sz w:val="24"/>
        </w:rPr>
        <w:t xml:space="preserve">              技术部分：</w:t>
      </w:r>
      <w:r w:rsidR="0073578E">
        <w:rPr>
          <w:rFonts w:ascii="仿宋" w:eastAsia="仿宋" w:hAnsi="仿宋" w:hint="eastAsia"/>
          <w:sz w:val="24"/>
        </w:rPr>
        <w:t>陈主任</w:t>
      </w:r>
      <w:r w:rsidR="00F928DF">
        <w:rPr>
          <w:rFonts w:ascii="仿宋" w:eastAsia="仿宋" w:hAnsi="仿宋" w:hint="eastAsia"/>
          <w:sz w:val="24"/>
        </w:rPr>
        <w:t xml:space="preserve">  </w:t>
      </w:r>
      <w:r w:rsidR="0073578E" w:rsidRPr="00F120A4">
        <w:rPr>
          <w:rFonts w:ascii="仿宋" w:eastAsia="仿宋" w:hAnsi="仿宋"/>
          <w:sz w:val="24"/>
        </w:rPr>
        <w:t>13797041848</w:t>
      </w:r>
    </w:p>
    <w:p w14:paraId="681DC34B" w14:textId="77777777" w:rsidR="00A41939" w:rsidRDefault="00A41939">
      <w:pPr>
        <w:spacing w:line="440" w:lineRule="exact"/>
        <w:jc w:val="center"/>
        <w:rPr>
          <w:rFonts w:ascii="仿宋" w:eastAsia="仿宋" w:hAnsi="仿宋"/>
          <w:b/>
          <w:sz w:val="32"/>
          <w:szCs w:val="32"/>
        </w:rPr>
      </w:pPr>
    </w:p>
    <w:p w14:paraId="58D9FF8B" w14:textId="77777777" w:rsidR="00A41939" w:rsidRDefault="00A41939">
      <w:pPr>
        <w:spacing w:line="440" w:lineRule="exact"/>
        <w:jc w:val="center"/>
        <w:rPr>
          <w:rFonts w:ascii="仿宋" w:eastAsia="仿宋" w:hAnsi="仿宋"/>
          <w:b/>
          <w:sz w:val="32"/>
          <w:szCs w:val="32"/>
        </w:rPr>
      </w:pPr>
    </w:p>
    <w:p w14:paraId="3E2D5588"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11463004"/>
      <w:bookmarkStart w:id="3" w:name="_Toc355795126"/>
      <w:bookmarkStart w:id="4" w:name="_Toc516597096"/>
    </w:p>
    <w:bookmarkEnd w:id="1"/>
    <w:bookmarkEnd w:id="2"/>
    <w:bookmarkEnd w:id="3"/>
    <w:bookmarkEnd w:id="4"/>
    <w:p w14:paraId="6C371AAB"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19071147"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3F2E8DB6" w14:textId="77777777"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77FF4C71" w14:textId="77777777"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18247647"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49DA3292"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52D2EE6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01106CFD"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6E31E6A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0B6A45C0" w14:textId="62995DD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p>
    <w:p w14:paraId="4EC8E8DA" w14:textId="0D0A322C" w:rsidR="0073578E" w:rsidRDefault="0073578E">
      <w:pPr>
        <w:spacing w:line="440" w:lineRule="exact"/>
        <w:ind w:firstLineChars="200" w:firstLine="480"/>
        <w:jc w:val="left"/>
        <w:rPr>
          <w:rFonts w:ascii="仿宋" w:eastAsia="仿宋" w:hAnsi="仿宋"/>
          <w:sz w:val="24"/>
        </w:rPr>
      </w:pPr>
      <w:r>
        <w:rPr>
          <w:rFonts w:ascii="仿宋" w:eastAsia="仿宋" w:hAnsi="仿宋" w:hint="eastAsia"/>
          <w:sz w:val="24"/>
        </w:rPr>
        <w:t>5、中标单位需提供原厂针对本次项目的授权书及售后服务承诺函。</w:t>
      </w:r>
    </w:p>
    <w:p w14:paraId="070294DF" w14:textId="62EB61FB" w:rsidR="00FE3A9D" w:rsidRDefault="0073578E">
      <w:pPr>
        <w:spacing w:line="440" w:lineRule="exact"/>
        <w:ind w:firstLineChars="200" w:firstLine="480"/>
        <w:jc w:val="left"/>
        <w:rPr>
          <w:rFonts w:ascii="仿宋" w:eastAsia="仿宋" w:hAnsi="仿宋"/>
          <w:sz w:val="24"/>
        </w:rPr>
      </w:pPr>
      <w:r>
        <w:rPr>
          <w:rFonts w:ascii="仿宋" w:eastAsia="仿宋" w:hAnsi="仿宋" w:hint="eastAsia"/>
          <w:sz w:val="24"/>
        </w:rPr>
        <w:t>6</w:t>
      </w:r>
      <w:r w:rsidR="006F33A0">
        <w:rPr>
          <w:rFonts w:ascii="仿宋" w:eastAsia="仿宋" w:hAnsi="仿宋" w:hint="eastAsia"/>
          <w:sz w:val="24"/>
        </w:rPr>
        <w:t>、投标公司须列举近三年来在相近高校的经营业绩，包含联系人及联系方式，供货日期，合同金额等，至少列举3例以上，用表格形式。（务必真实）</w:t>
      </w:r>
    </w:p>
    <w:p w14:paraId="0915D262" w14:textId="4EF12861" w:rsidR="00FE3A9D" w:rsidRDefault="0073578E">
      <w:pPr>
        <w:spacing w:line="440" w:lineRule="exact"/>
        <w:ind w:firstLineChars="200" w:firstLine="480"/>
        <w:jc w:val="left"/>
        <w:rPr>
          <w:rFonts w:ascii="仿宋" w:eastAsia="仿宋" w:hAnsi="仿宋"/>
          <w:sz w:val="24"/>
        </w:rPr>
      </w:pPr>
      <w:r>
        <w:rPr>
          <w:rFonts w:ascii="仿宋" w:eastAsia="仿宋" w:hAnsi="仿宋" w:hint="eastAsia"/>
          <w:sz w:val="24"/>
        </w:rPr>
        <w:t>7</w:t>
      </w:r>
      <w:r w:rsidR="006F33A0">
        <w:rPr>
          <w:rFonts w:ascii="仿宋" w:eastAsia="仿宋" w:hAnsi="仿宋" w:hint="eastAsia"/>
          <w:sz w:val="24"/>
        </w:rPr>
        <w:t>、请投标方严格按照我方拟定的标书文件的顺序报价，并注明商品规格，产地等。</w:t>
      </w:r>
    </w:p>
    <w:p w14:paraId="2534A2E4"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6F59BB86"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8D2F21">
        <w:rPr>
          <w:rFonts w:ascii="仿宋" w:eastAsia="仿宋" w:hAnsi="仿宋" w:hint="eastAsia"/>
          <w:kern w:val="0"/>
          <w:sz w:val="24"/>
        </w:rPr>
        <w:t>另行通知</w:t>
      </w:r>
      <w:r>
        <w:rPr>
          <w:rFonts w:ascii="仿宋" w:eastAsia="仿宋" w:hAnsi="仿宋" w:hint="eastAsia"/>
          <w:sz w:val="24"/>
        </w:rPr>
        <w:t>。</w:t>
      </w:r>
    </w:p>
    <w:p w14:paraId="607BF472"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0E5DA17E"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39091DB7"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2DC5BF23"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16426A66"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0CF885E0"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534AC68"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40C6D6F1"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2730A821"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10AEC5E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1BEA95BF"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117F72AB"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615EB906"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09ED1025"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669123AC" w14:textId="77777777" w:rsidR="00FE3A9D" w:rsidRDefault="00FE3A9D"/>
    <w:p w14:paraId="69125B38" w14:textId="77777777" w:rsidR="00FE3A9D" w:rsidRDefault="00FE3A9D">
      <w:pPr>
        <w:spacing w:line="440" w:lineRule="exact"/>
        <w:jc w:val="center"/>
        <w:rPr>
          <w:rFonts w:ascii="仿宋" w:eastAsia="仿宋" w:hAnsi="仿宋"/>
          <w:b/>
          <w:sz w:val="32"/>
          <w:szCs w:val="32"/>
        </w:rPr>
      </w:pPr>
    </w:p>
    <w:p w14:paraId="0042561A" w14:textId="77777777" w:rsidR="00FE3A9D" w:rsidRDefault="00FE3A9D">
      <w:pPr>
        <w:spacing w:line="440" w:lineRule="exact"/>
        <w:jc w:val="center"/>
        <w:rPr>
          <w:rFonts w:ascii="仿宋" w:eastAsia="仿宋" w:hAnsi="仿宋"/>
          <w:b/>
          <w:sz w:val="32"/>
          <w:szCs w:val="32"/>
        </w:rPr>
      </w:pPr>
    </w:p>
    <w:p w14:paraId="0BEDE65C" w14:textId="77777777" w:rsidR="00FE3A9D" w:rsidRDefault="00FE3A9D">
      <w:pPr>
        <w:spacing w:line="440" w:lineRule="exact"/>
        <w:jc w:val="center"/>
        <w:rPr>
          <w:rFonts w:ascii="仿宋" w:eastAsia="仿宋" w:hAnsi="仿宋"/>
          <w:b/>
          <w:sz w:val="32"/>
          <w:szCs w:val="32"/>
        </w:rPr>
      </w:pPr>
    </w:p>
    <w:p w14:paraId="40AB12C4" w14:textId="77777777" w:rsidR="00FE3A9D" w:rsidRDefault="00FE3A9D">
      <w:pPr>
        <w:spacing w:line="440" w:lineRule="exact"/>
        <w:jc w:val="center"/>
        <w:rPr>
          <w:rFonts w:ascii="仿宋" w:eastAsia="仿宋" w:hAnsi="仿宋"/>
          <w:b/>
          <w:sz w:val="32"/>
          <w:szCs w:val="32"/>
        </w:rPr>
      </w:pPr>
    </w:p>
    <w:p w14:paraId="7DFBCC05" w14:textId="77777777" w:rsidR="00FE3A9D" w:rsidRDefault="00FE3A9D">
      <w:pPr>
        <w:spacing w:line="440" w:lineRule="exact"/>
        <w:jc w:val="center"/>
        <w:rPr>
          <w:rFonts w:ascii="仿宋" w:eastAsia="仿宋" w:hAnsi="仿宋"/>
          <w:b/>
          <w:sz w:val="32"/>
          <w:szCs w:val="32"/>
        </w:rPr>
      </w:pPr>
    </w:p>
    <w:p w14:paraId="3FCEE323" w14:textId="77777777" w:rsidR="00FE3A9D" w:rsidRDefault="00FE3A9D">
      <w:pPr>
        <w:spacing w:line="440" w:lineRule="exact"/>
        <w:jc w:val="center"/>
        <w:rPr>
          <w:rFonts w:ascii="仿宋" w:eastAsia="仿宋" w:hAnsi="仿宋"/>
          <w:b/>
          <w:sz w:val="32"/>
          <w:szCs w:val="32"/>
        </w:rPr>
      </w:pPr>
    </w:p>
    <w:p w14:paraId="7EEC9159" w14:textId="77777777" w:rsidR="00FE3A9D" w:rsidRDefault="00FE3A9D">
      <w:pPr>
        <w:spacing w:line="440" w:lineRule="exact"/>
        <w:jc w:val="center"/>
        <w:rPr>
          <w:rFonts w:ascii="仿宋" w:eastAsia="仿宋" w:hAnsi="仿宋"/>
          <w:b/>
          <w:sz w:val="32"/>
          <w:szCs w:val="32"/>
        </w:rPr>
      </w:pPr>
    </w:p>
    <w:p w14:paraId="54910927" w14:textId="77777777" w:rsidR="00FE3A9D" w:rsidRDefault="00FE3A9D">
      <w:pPr>
        <w:spacing w:line="440" w:lineRule="exact"/>
        <w:jc w:val="center"/>
        <w:rPr>
          <w:rFonts w:ascii="仿宋" w:eastAsia="仿宋" w:hAnsi="仿宋"/>
          <w:b/>
          <w:sz w:val="32"/>
          <w:szCs w:val="32"/>
        </w:rPr>
      </w:pPr>
    </w:p>
    <w:p w14:paraId="5B1906E4" w14:textId="77777777" w:rsidR="00FE3A9D" w:rsidRDefault="00FE3A9D">
      <w:pPr>
        <w:spacing w:line="440" w:lineRule="exact"/>
        <w:jc w:val="center"/>
        <w:rPr>
          <w:rFonts w:ascii="仿宋" w:eastAsia="仿宋" w:hAnsi="仿宋"/>
          <w:b/>
          <w:sz w:val="32"/>
          <w:szCs w:val="32"/>
        </w:rPr>
      </w:pPr>
    </w:p>
    <w:p w14:paraId="6A2A3DFB" w14:textId="77777777" w:rsidR="00FE3A9D" w:rsidRDefault="00FE3A9D">
      <w:pPr>
        <w:spacing w:line="440" w:lineRule="exact"/>
        <w:jc w:val="center"/>
        <w:rPr>
          <w:rFonts w:ascii="仿宋" w:eastAsia="仿宋" w:hAnsi="仿宋"/>
          <w:b/>
          <w:sz w:val="32"/>
          <w:szCs w:val="32"/>
        </w:rPr>
      </w:pPr>
    </w:p>
    <w:p w14:paraId="7198A843" w14:textId="77777777" w:rsidR="00FE3A9D" w:rsidRDefault="00FE3A9D">
      <w:pPr>
        <w:spacing w:line="440" w:lineRule="exact"/>
        <w:jc w:val="center"/>
        <w:rPr>
          <w:rFonts w:ascii="仿宋" w:eastAsia="仿宋" w:hAnsi="仿宋"/>
          <w:b/>
          <w:sz w:val="32"/>
          <w:szCs w:val="32"/>
        </w:rPr>
      </w:pPr>
    </w:p>
    <w:p w14:paraId="087C09A1" w14:textId="77777777" w:rsidR="00FE3A9D" w:rsidRDefault="00FE3A9D">
      <w:pPr>
        <w:spacing w:line="440" w:lineRule="exact"/>
        <w:jc w:val="center"/>
        <w:rPr>
          <w:rFonts w:ascii="仿宋" w:eastAsia="仿宋" w:hAnsi="仿宋"/>
          <w:b/>
          <w:sz w:val="32"/>
          <w:szCs w:val="32"/>
        </w:rPr>
      </w:pPr>
    </w:p>
    <w:p w14:paraId="198A1F8F" w14:textId="77777777" w:rsidR="00FE3A9D" w:rsidRDefault="00FE3A9D">
      <w:pPr>
        <w:spacing w:line="440" w:lineRule="exact"/>
        <w:jc w:val="center"/>
        <w:rPr>
          <w:rFonts w:ascii="仿宋" w:eastAsia="仿宋" w:hAnsi="仿宋"/>
          <w:b/>
          <w:sz w:val="32"/>
          <w:szCs w:val="32"/>
        </w:rPr>
      </w:pPr>
    </w:p>
    <w:p w14:paraId="62E98205" w14:textId="77777777" w:rsidR="00FE3A9D" w:rsidRDefault="00FE3A9D">
      <w:pPr>
        <w:spacing w:line="440" w:lineRule="exact"/>
        <w:jc w:val="center"/>
        <w:rPr>
          <w:rFonts w:ascii="仿宋" w:eastAsia="仿宋" w:hAnsi="仿宋"/>
          <w:b/>
          <w:sz w:val="32"/>
          <w:szCs w:val="32"/>
        </w:rPr>
      </w:pPr>
    </w:p>
    <w:p w14:paraId="332DE830" w14:textId="77777777" w:rsidR="00FE3A9D" w:rsidRDefault="00FE3A9D">
      <w:pPr>
        <w:spacing w:line="440" w:lineRule="exact"/>
        <w:jc w:val="center"/>
        <w:rPr>
          <w:rFonts w:ascii="仿宋" w:eastAsia="仿宋" w:hAnsi="仿宋"/>
          <w:b/>
          <w:sz w:val="32"/>
          <w:szCs w:val="32"/>
        </w:rPr>
      </w:pPr>
    </w:p>
    <w:p w14:paraId="03314246" w14:textId="77777777" w:rsidR="00FE3A9D" w:rsidRDefault="00FE3A9D">
      <w:pPr>
        <w:spacing w:line="440" w:lineRule="exact"/>
        <w:jc w:val="center"/>
        <w:rPr>
          <w:rFonts w:ascii="仿宋" w:eastAsia="仿宋" w:hAnsi="仿宋"/>
          <w:b/>
          <w:sz w:val="32"/>
          <w:szCs w:val="32"/>
        </w:rPr>
      </w:pPr>
    </w:p>
    <w:p w14:paraId="13C819D3" w14:textId="77777777" w:rsidR="00FE3A9D" w:rsidRDefault="00FE3A9D">
      <w:pPr>
        <w:spacing w:line="440" w:lineRule="exact"/>
        <w:jc w:val="center"/>
        <w:rPr>
          <w:rFonts w:ascii="仿宋" w:eastAsia="仿宋" w:hAnsi="仿宋"/>
          <w:b/>
          <w:sz w:val="32"/>
          <w:szCs w:val="32"/>
        </w:rPr>
      </w:pPr>
    </w:p>
    <w:p w14:paraId="6B4E5C32" w14:textId="77777777" w:rsidR="00FE3A9D" w:rsidRDefault="00FE3A9D">
      <w:pPr>
        <w:spacing w:line="440" w:lineRule="exact"/>
        <w:rPr>
          <w:rFonts w:ascii="仿宋" w:eastAsia="仿宋" w:hAnsi="仿宋"/>
          <w:b/>
          <w:sz w:val="32"/>
          <w:szCs w:val="32"/>
        </w:rPr>
        <w:sectPr w:rsidR="00FE3A9D">
          <w:pgSz w:w="11906" w:h="16838"/>
          <w:pgMar w:top="1440" w:right="1800" w:bottom="1440" w:left="1800" w:header="851" w:footer="992" w:gutter="0"/>
          <w:cols w:space="425"/>
          <w:docGrid w:type="lines" w:linePitch="312"/>
        </w:sectPr>
      </w:pPr>
    </w:p>
    <w:p w14:paraId="5BEBF29C" w14:textId="7DCFFCDA" w:rsidR="009861E6" w:rsidRDefault="006D7BBD" w:rsidP="006D7BBD">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14:paraId="43BA2004" w14:textId="77777777" w:rsidR="0073578E" w:rsidRPr="0073578E" w:rsidRDefault="0073578E" w:rsidP="0073578E">
      <w:pPr>
        <w:pStyle w:val="22"/>
        <w:keepNext w:val="0"/>
        <w:spacing w:beforeLines="50" w:before="120" w:afterLines="50" w:after="120" w:line="500" w:lineRule="exact"/>
        <w:rPr>
          <w:rFonts w:ascii="仿宋" w:eastAsia="仿宋" w:hAnsi="仿宋" w:cs="宋体"/>
          <w:sz w:val="24"/>
          <w:szCs w:val="24"/>
        </w:rPr>
      </w:pPr>
      <w:r w:rsidRPr="0073578E">
        <w:rPr>
          <w:rFonts w:ascii="仿宋" w:eastAsia="仿宋" w:hAnsi="仿宋" w:cs="宋体" w:hint="eastAsia"/>
          <w:sz w:val="24"/>
          <w:szCs w:val="24"/>
        </w:rPr>
        <w:t>1. 部署架构与授权</w:t>
      </w:r>
    </w:p>
    <w:tbl>
      <w:tblPr>
        <w:tblW w:w="1009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59"/>
        <w:gridCol w:w="8333"/>
      </w:tblGrid>
      <w:tr w:rsidR="0073578E" w:rsidRPr="0073578E" w14:paraId="741D58CC" w14:textId="77777777" w:rsidTr="00B94B31">
        <w:trPr>
          <w:tblHeader/>
          <w:jc w:val="center"/>
        </w:trPr>
        <w:tc>
          <w:tcPr>
            <w:tcW w:w="1759" w:type="dxa"/>
            <w:shd w:val="clear" w:color="auto" w:fill="F2F2F2" w:themeFill="background1" w:themeFillShade="F2"/>
            <w:tcMar>
              <w:top w:w="100" w:type="dxa"/>
              <w:left w:w="100" w:type="dxa"/>
              <w:bottom w:w="100" w:type="dxa"/>
              <w:right w:w="100" w:type="dxa"/>
            </w:tcMar>
            <w:vAlign w:val="center"/>
          </w:tcPr>
          <w:p w14:paraId="566B0222" w14:textId="77777777" w:rsidR="0073578E" w:rsidRPr="0073578E" w:rsidRDefault="0073578E" w:rsidP="00B94B31">
            <w:pPr>
              <w:snapToGrid w:val="0"/>
              <w:jc w:val="center"/>
              <w:rPr>
                <w:rFonts w:ascii="仿宋" w:eastAsia="仿宋" w:hAnsi="仿宋" w:cs="宋体"/>
                <w:b/>
                <w:sz w:val="24"/>
                <w:szCs w:val="24"/>
              </w:rPr>
            </w:pPr>
            <w:r w:rsidRPr="0073578E">
              <w:rPr>
                <w:rFonts w:ascii="仿宋" w:eastAsia="仿宋" w:hAnsi="仿宋" w:cs="宋体" w:hint="eastAsia"/>
                <w:b/>
                <w:sz w:val="24"/>
                <w:szCs w:val="24"/>
              </w:rPr>
              <w:t>指标</w:t>
            </w:r>
          </w:p>
        </w:tc>
        <w:tc>
          <w:tcPr>
            <w:tcW w:w="8333" w:type="dxa"/>
            <w:shd w:val="clear" w:color="auto" w:fill="F2F2F2" w:themeFill="background1" w:themeFillShade="F2"/>
            <w:tcMar>
              <w:top w:w="100" w:type="dxa"/>
              <w:left w:w="100" w:type="dxa"/>
              <w:bottom w:w="100" w:type="dxa"/>
              <w:right w:w="100" w:type="dxa"/>
            </w:tcMar>
            <w:vAlign w:val="center"/>
          </w:tcPr>
          <w:p w14:paraId="623DB388" w14:textId="77777777" w:rsidR="0073578E" w:rsidRPr="0073578E" w:rsidRDefault="0073578E" w:rsidP="00B94B31">
            <w:pPr>
              <w:snapToGrid w:val="0"/>
              <w:jc w:val="center"/>
              <w:rPr>
                <w:rFonts w:ascii="仿宋" w:eastAsia="仿宋" w:hAnsi="仿宋" w:cs="宋体"/>
                <w:b/>
                <w:sz w:val="24"/>
                <w:szCs w:val="24"/>
              </w:rPr>
            </w:pPr>
            <w:r w:rsidRPr="0073578E">
              <w:rPr>
                <w:rFonts w:ascii="仿宋" w:eastAsia="仿宋" w:hAnsi="仿宋" w:cs="宋体" w:hint="eastAsia"/>
                <w:b/>
                <w:sz w:val="24"/>
                <w:szCs w:val="24"/>
              </w:rPr>
              <w:t>详细技术与功能要求</w:t>
            </w:r>
          </w:p>
        </w:tc>
      </w:tr>
      <w:tr w:rsidR="0073578E" w:rsidRPr="0073578E" w14:paraId="01D04A0B" w14:textId="77777777" w:rsidTr="00B94B31">
        <w:trPr>
          <w:jc w:val="center"/>
        </w:trPr>
        <w:tc>
          <w:tcPr>
            <w:tcW w:w="1759" w:type="dxa"/>
            <w:tcMar>
              <w:top w:w="90" w:type="dxa"/>
              <w:left w:w="100" w:type="dxa"/>
              <w:bottom w:w="90" w:type="dxa"/>
              <w:right w:w="100" w:type="dxa"/>
            </w:tcMar>
            <w:vAlign w:val="center"/>
          </w:tcPr>
          <w:p w14:paraId="24E475A2"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双环境部署要求</w:t>
            </w:r>
          </w:p>
        </w:tc>
        <w:tc>
          <w:tcPr>
            <w:tcW w:w="8333" w:type="dxa"/>
            <w:tcMar>
              <w:top w:w="90" w:type="dxa"/>
              <w:left w:w="100" w:type="dxa"/>
              <w:bottom w:w="90" w:type="dxa"/>
              <w:right w:w="100" w:type="dxa"/>
            </w:tcMar>
            <w:vAlign w:val="center"/>
          </w:tcPr>
          <w:p w14:paraId="6B819480"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1. 投标人须部署两套相互独立的低代码平台系统，分别用于测试环境和生产环境部署；两套系统的核心功能、配置能力和运行性能应保持一致。</w:t>
            </w:r>
          </w:p>
          <w:p w14:paraId="652AEBBB"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2. 测试环境应具备完整的应用开发、调试、模拟运行能力，供开发人员进行应用构建、验证和发布前演练。</w:t>
            </w:r>
          </w:p>
          <w:p w14:paraId="3AA2613E"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3. 生产环境用于正式业务运行，应具备高可用、高并发承载能力，并支持集群化部署、负载均衡和横向扩展。</w:t>
            </w:r>
          </w:p>
          <w:p w14:paraId="0279481E"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4. 平台应采用云原生、微服务、前后端分离架构，支持业务能力模块化组合、按需部署和后续扩展。</w:t>
            </w:r>
          </w:p>
        </w:tc>
      </w:tr>
      <w:tr w:rsidR="0073578E" w:rsidRPr="0073578E" w14:paraId="7E5F5C8B" w14:textId="77777777" w:rsidTr="00B94B31">
        <w:trPr>
          <w:jc w:val="center"/>
        </w:trPr>
        <w:tc>
          <w:tcPr>
            <w:tcW w:w="1759" w:type="dxa"/>
            <w:tcMar>
              <w:top w:w="90" w:type="dxa"/>
              <w:left w:w="100" w:type="dxa"/>
              <w:bottom w:w="90" w:type="dxa"/>
              <w:right w:w="100" w:type="dxa"/>
            </w:tcMar>
            <w:vAlign w:val="center"/>
          </w:tcPr>
          <w:p w14:paraId="2EB542BE"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运行服务与部署隔离</w:t>
            </w:r>
          </w:p>
        </w:tc>
        <w:tc>
          <w:tcPr>
            <w:tcW w:w="8333" w:type="dxa"/>
            <w:tcMar>
              <w:top w:w="90" w:type="dxa"/>
              <w:left w:w="100" w:type="dxa"/>
              <w:bottom w:w="90" w:type="dxa"/>
              <w:right w:w="100" w:type="dxa"/>
            </w:tcMar>
            <w:vAlign w:val="center"/>
          </w:tcPr>
          <w:p w14:paraId="7ACE4D14"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1. 支持运行服务分离部署，能够根据不同应用的业务规模和数据安全要求，将应用连接至不同数据库、服务或资源池。</w:t>
            </w:r>
          </w:p>
          <w:p w14:paraId="576FFD90"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2. 支持业务大数据量场景下的数据分表、读写分离等存储方案，保障高峰业务场景下的数据访问稳定性。</w:t>
            </w:r>
          </w:p>
        </w:tc>
      </w:tr>
      <w:tr w:rsidR="0073578E" w:rsidRPr="0073578E" w14:paraId="667DB9C7" w14:textId="77777777" w:rsidTr="00B94B31">
        <w:trPr>
          <w:jc w:val="center"/>
        </w:trPr>
        <w:tc>
          <w:tcPr>
            <w:tcW w:w="1759" w:type="dxa"/>
            <w:tcMar>
              <w:top w:w="90" w:type="dxa"/>
              <w:left w:w="100" w:type="dxa"/>
              <w:bottom w:w="90" w:type="dxa"/>
              <w:right w:w="100" w:type="dxa"/>
            </w:tcMar>
            <w:vAlign w:val="center"/>
          </w:tcPr>
          <w:p w14:paraId="2B6E3B88"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应用发布与同步</w:t>
            </w:r>
          </w:p>
        </w:tc>
        <w:tc>
          <w:tcPr>
            <w:tcW w:w="8333" w:type="dxa"/>
            <w:tcMar>
              <w:top w:w="90" w:type="dxa"/>
              <w:left w:w="100" w:type="dxa"/>
              <w:bottom w:w="90" w:type="dxa"/>
              <w:right w:w="100" w:type="dxa"/>
            </w:tcMar>
            <w:vAlign w:val="center"/>
          </w:tcPr>
          <w:p w14:paraId="3EEE8DC6"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1. 平台须具备跨环境应用导出、导入或一键发布能力；测试环境开发完成的应用，应能够将数据模型、表单页面、业务流程、脚本逻辑、权限配置等元数据完整迁移至生产环境。</w:t>
            </w:r>
          </w:p>
          <w:p w14:paraId="60C1B5B3"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2. 应用发布过程应具备版本管理机制，支持版本对比、版本回滚和发布记录追踪，确保生产环境业务变更可控。</w:t>
            </w:r>
          </w:p>
          <w:p w14:paraId="02648CE4"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3. 支持开发角色与部署发布角色分离，满足应用构建、审核、发布和运维的职责分离要求。</w:t>
            </w:r>
          </w:p>
        </w:tc>
      </w:tr>
      <w:tr w:rsidR="0073578E" w:rsidRPr="0073578E" w14:paraId="32D51601" w14:textId="77777777" w:rsidTr="00B94B31">
        <w:trPr>
          <w:jc w:val="center"/>
        </w:trPr>
        <w:tc>
          <w:tcPr>
            <w:tcW w:w="1759" w:type="dxa"/>
            <w:tcMar>
              <w:top w:w="90" w:type="dxa"/>
              <w:left w:w="100" w:type="dxa"/>
              <w:bottom w:w="90" w:type="dxa"/>
              <w:right w:w="100" w:type="dxa"/>
            </w:tcMar>
            <w:vAlign w:val="center"/>
          </w:tcPr>
          <w:p w14:paraId="004CF4EB"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用户授权要求</w:t>
            </w:r>
          </w:p>
        </w:tc>
        <w:tc>
          <w:tcPr>
            <w:tcW w:w="8333" w:type="dxa"/>
            <w:tcMar>
              <w:top w:w="90" w:type="dxa"/>
              <w:left w:w="100" w:type="dxa"/>
              <w:bottom w:w="90" w:type="dxa"/>
              <w:right w:w="100" w:type="dxa"/>
            </w:tcMar>
            <w:vAlign w:val="center"/>
          </w:tcPr>
          <w:p w14:paraId="235C9BE3"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1. 平台授权如涉及到用户数量，创建应用数量、注册用户数或同时在线并发数，须满足学校未来业务扩展和全校师生常态化使用需要。</w:t>
            </w:r>
          </w:p>
        </w:tc>
      </w:tr>
      <w:tr w:rsidR="0073578E" w:rsidRPr="0073578E" w14:paraId="17694D08" w14:textId="77777777" w:rsidTr="00B94B31">
        <w:trPr>
          <w:jc w:val="center"/>
        </w:trPr>
        <w:tc>
          <w:tcPr>
            <w:tcW w:w="1759" w:type="dxa"/>
            <w:tcMar>
              <w:top w:w="90" w:type="dxa"/>
              <w:left w:w="100" w:type="dxa"/>
              <w:bottom w:w="90" w:type="dxa"/>
              <w:right w:w="100" w:type="dxa"/>
            </w:tcMar>
            <w:vAlign w:val="center"/>
          </w:tcPr>
          <w:p w14:paraId="33B9F19E"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前后端技术栈</w:t>
            </w:r>
          </w:p>
        </w:tc>
        <w:tc>
          <w:tcPr>
            <w:tcW w:w="8333" w:type="dxa"/>
            <w:tcMar>
              <w:top w:w="90" w:type="dxa"/>
              <w:left w:w="100" w:type="dxa"/>
              <w:bottom w:w="90" w:type="dxa"/>
              <w:right w:w="100" w:type="dxa"/>
            </w:tcMar>
            <w:vAlign w:val="center"/>
          </w:tcPr>
          <w:p w14:paraId="7F76F849"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1. 前端架构应基于 React 技术体系研发，支持统一组件库、页面设计器和前端扩展能力。</w:t>
            </w:r>
          </w:p>
          <w:p w14:paraId="12200A13"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2. 后端架构应基于 Spring Cloud 技术体系研发，支持微服务治理、接口服务化、服务扩展和统一接入接出管理。</w:t>
            </w:r>
          </w:p>
          <w:p w14:paraId="722F30A0"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3. 平台应提供前端 SDK、扩展开发框架、开发规范和在线开发支撑，便于与学校既有系统和第三方能力集成。</w:t>
            </w:r>
          </w:p>
        </w:tc>
      </w:tr>
    </w:tbl>
    <w:p w14:paraId="3DBCFCC1" w14:textId="77777777" w:rsidR="0073578E" w:rsidRPr="0073578E" w:rsidRDefault="0073578E" w:rsidP="0073578E">
      <w:pPr>
        <w:pStyle w:val="22"/>
        <w:keepNext w:val="0"/>
        <w:spacing w:beforeLines="50" w:before="120" w:afterLines="50" w:after="120" w:line="500" w:lineRule="exact"/>
        <w:rPr>
          <w:rFonts w:ascii="仿宋" w:eastAsia="仿宋" w:hAnsi="仿宋" w:cs="宋体"/>
          <w:sz w:val="24"/>
          <w:szCs w:val="24"/>
        </w:rPr>
      </w:pPr>
      <w:r w:rsidRPr="0073578E">
        <w:rPr>
          <w:rFonts w:ascii="仿宋" w:eastAsia="仿宋" w:hAnsi="仿宋" w:cs="宋体" w:hint="eastAsia"/>
          <w:sz w:val="24"/>
          <w:szCs w:val="24"/>
        </w:rPr>
        <w:t>2. 核心开发能力</w:t>
      </w:r>
    </w:p>
    <w:tbl>
      <w:tblPr>
        <w:tblW w:w="1009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59"/>
        <w:gridCol w:w="8333"/>
      </w:tblGrid>
      <w:tr w:rsidR="0073578E" w:rsidRPr="0073578E" w14:paraId="5C02F7FF" w14:textId="77777777" w:rsidTr="00B94B31">
        <w:trPr>
          <w:tblHeader/>
          <w:jc w:val="center"/>
        </w:trPr>
        <w:tc>
          <w:tcPr>
            <w:tcW w:w="1759" w:type="dxa"/>
            <w:shd w:val="clear" w:color="auto" w:fill="F2F2F2" w:themeFill="background1" w:themeFillShade="F2"/>
            <w:tcMar>
              <w:top w:w="100" w:type="dxa"/>
              <w:left w:w="100" w:type="dxa"/>
              <w:bottom w:w="100" w:type="dxa"/>
              <w:right w:w="100" w:type="dxa"/>
            </w:tcMar>
            <w:vAlign w:val="center"/>
          </w:tcPr>
          <w:p w14:paraId="16395195" w14:textId="77777777" w:rsidR="0073578E" w:rsidRPr="0073578E" w:rsidRDefault="0073578E" w:rsidP="00B94B31">
            <w:pPr>
              <w:snapToGrid w:val="0"/>
              <w:jc w:val="center"/>
              <w:rPr>
                <w:rFonts w:ascii="仿宋" w:eastAsia="仿宋" w:hAnsi="仿宋" w:cs="宋体"/>
                <w:b/>
                <w:sz w:val="24"/>
                <w:szCs w:val="24"/>
              </w:rPr>
            </w:pPr>
            <w:r w:rsidRPr="0073578E">
              <w:rPr>
                <w:rFonts w:ascii="仿宋" w:eastAsia="仿宋" w:hAnsi="仿宋" w:cs="宋体" w:hint="eastAsia"/>
                <w:b/>
                <w:sz w:val="24"/>
                <w:szCs w:val="24"/>
              </w:rPr>
              <w:t>二级指标</w:t>
            </w:r>
          </w:p>
        </w:tc>
        <w:tc>
          <w:tcPr>
            <w:tcW w:w="8333" w:type="dxa"/>
            <w:shd w:val="clear" w:color="auto" w:fill="F2F2F2" w:themeFill="background1" w:themeFillShade="F2"/>
            <w:tcMar>
              <w:top w:w="100" w:type="dxa"/>
              <w:left w:w="100" w:type="dxa"/>
              <w:bottom w:w="100" w:type="dxa"/>
              <w:right w:w="100" w:type="dxa"/>
            </w:tcMar>
            <w:vAlign w:val="center"/>
          </w:tcPr>
          <w:p w14:paraId="2FFB6FF6" w14:textId="77777777" w:rsidR="0073578E" w:rsidRPr="0073578E" w:rsidRDefault="0073578E" w:rsidP="00B94B31">
            <w:pPr>
              <w:snapToGrid w:val="0"/>
              <w:jc w:val="center"/>
              <w:rPr>
                <w:rFonts w:ascii="仿宋" w:eastAsia="仿宋" w:hAnsi="仿宋" w:cs="宋体"/>
                <w:b/>
                <w:sz w:val="24"/>
                <w:szCs w:val="24"/>
              </w:rPr>
            </w:pPr>
            <w:r w:rsidRPr="0073578E">
              <w:rPr>
                <w:rFonts w:ascii="仿宋" w:eastAsia="仿宋" w:hAnsi="仿宋" w:cs="宋体" w:hint="eastAsia"/>
                <w:b/>
                <w:sz w:val="24"/>
                <w:szCs w:val="24"/>
              </w:rPr>
              <w:t>详细技术与功能要求</w:t>
            </w:r>
          </w:p>
        </w:tc>
      </w:tr>
      <w:tr w:rsidR="0073578E" w:rsidRPr="0073578E" w14:paraId="3B373157" w14:textId="77777777" w:rsidTr="00B94B31">
        <w:trPr>
          <w:tblHeader/>
          <w:jc w:val="center"/>
        </w:trPr>
        <w:tc>
          <w:tcPr>
            <w:tcW w:w="1759" w:type="dxa"/>
            <w:tcMar>
              <w:top w:w="90" w:type="dxa"/>
              <w:left w:w="100" w:type="dxa"/>
              <w:bottom w:w="90" w:type="dxa"/>
              <w:right w:w="100" w:type="dxa"/>
            </w:tcMar>
            <w:vAlign w:val="center"/>
          </w:tcPr>
          <w:p w14:paraId="78F0E459"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lastRenderedPageBreak/>
              <w:t>可视化开发引擎</w:t>
            </w:r>
          </w:p>
        </w:tc>
        <w:tc>
          <w:tcPr>
            <w:tcW w:w="8333" w:type="dxa"/>
            <w:tcMar>
              <w:top w:w="90" w:type="dxa"/>
              <w:left w:w="100" w:type="dxa"/>
              <w:bottom w:w="90" w:type="dxa"/>
              <w:right w:w="100" w:type="dxa"/>
            </w:tcMar>
            <w:vAlign w:val="center"/>
          </w:tcPr>
          <w:p w14:paraId="4C752E0E"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1. 采用纯 B/S 架构，提供“所见即所得”的可视化设计器；支持通过拖拽方式完成表单、流程、移动端页面和应用入口的设计。</w:t>
            </w:r>
          </w:p>
          <w:p w14:paraId="4674B583"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＊2. 提供丰富的基础组件库和高级业务组件，至少覆盖文本、下拉、日期、附件上传、组织架构选择、数据图表、富文本编辑等常用组件，组件数量不少于 100 种。</w:t>
            </w:r>
          </w:p>
          <w:p w14:paraId="0664480C"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3. 支持页面自由布局、统一数据源、外部数据集成展示、数据联动，并可按角色配置不同应用入口。</w:t>
            </w:r>
          </w:p>
          <w:p w14:paraId="502CA596"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4. 支持自定义组件开发，开发人员可按平台规范封装 React 前端组件并注册复用。</w:t>
            </w:r>
          </w:p>
          <w:p w14:paraId="5BD9524B"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＊5.支持基于数据监听、定时触发及主动触发等动作流机制更新实时数据；具有能够联动系统的日程、任务和会议等模块的能力。</w:t>
            </w:r>
          </w:p>
          <w:p w14:paraId="449C4CB2" w14:textId="53163569" w:rsidR="0073578E" w:rsidRPr="0073578E" w:rsidRDefault="0073578E" w:rsidP="00B94B31">
            <w:pPr>
              <w:keepNext/>
              <w:numPr>
                <w:ilvl w:val="255"/>
                <w:numId w:val="0"/>
              </w:numPr>
              <w:snapToGrid w:val="0"/>
              <w:spacing w:after="60"/>
              <w:rPr>
                <w:rFonts w:ascii="仿宋" w:eastAsia="仿宋" w:hAnsi="仿宋" w:cs="宋体"/>
                <w:sz w:val="24"/>
                <w:szCs w:val="24"/>
              </w:rPr>
            </w:pPr>
            <w:r w:rsidRPr="0073578E">
              <w:rPr>
                <w:rFonts w:ascii="仿宋" w:eastAsia="仿宋" w:hAnsi="仿宋" w:cs="宋体" w:hint="eastAsia"/>
                <w:sz w:val="24"/>
                <w:szCs w:val="24"/>
              </w:rPr>
              <w:t>＊6.支持学校内多系统业务联动，具有通过连接流调用不同系统接口串连多个系统业务、集成系统间业务的能力。</w:t>
            </w:r>
          </w:p>
        </w:tc>
      </w:tr>
      <w:tr w:rsidR="0073578E" w:rsidRPr="0073578E" w14:paraId="703FF413" w14:textId="77777777" w:rsidTr="00B94B31">
        <w:trPr>
          <w:tblHeader/>
          <w:jc w:val="center"/>
        </w:trPr>
        <w:tc>
          <w:tcPr>
            <w:tcW w:w="1759" w:type="dxa"/>
            <w:tcMar>
              <w:top w:w="90" w:type="dxa"/>
              <w:left w:w="100" w:type="dxa"/>
              <w:bottom w:w="90" w:type="dxa"/>
              <w:right w:w="100" w:type="dxa"/>
            </w:tcMar>
            <w:vAlign w:val="center"/>
          </w:tcPr>
          <w:p w14:paraId="4F6CA6EE"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应用管理</w:t>
            </w:r>
          </w:p>
        </w:tc>
        <w:tc>
          <w:tcPr>
            <w:tcW w:w="8333" w:type="dxa"/>
            <w:tcMar>
              <w:top w:w="90" w:type="dxa"/>
              <w:left w:w="100" w:type="dxa"/>
              <w:bottom w:w="90" w:type="dxa"/>
              <w:right w:w="100" w:type="dxa"/>
            </w:tcMar>
            <w:vAlign w:val="center"/>
          </w:tcPr>
          <w:p w14:paraId="164CC783"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1. 支持应用创建、编辑、更新、发布、授权和版本管理；应用可按角色、组织分配功能权限和数据权限。</w:t>
            </w:r>
          </w:p>
          <w:p w14:paraId="1A8EB845"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2. 支持应用内表单建模、流程建模、应用首页、应用列表和业务触发关系配置。</w:t>
            </w:r>
          </w:p>
        </w:tc>
      </w:tr>
      <w:tr w:rsidR="0073578E" w:rsidRPr="0073578E" w14:paraId="6AEAB7D0" w14:textId="77777777" w:rsidTr="00B94B31">
        <w:trPr>
          <w:tblHeader/>
          <w:jc w:val="center"/>
        </w:trPr>
        <w:tc>
          <w:tcPr>
            <w:tcW w:w="1759" w:type="dxa"/>
            <w:tcMar>
              <w:top w:w="90" w:type="dxa"/>
              <w:left w:w="100" w:type="dxa"/>
              <w:bottom w:w="90" w:type="dxa"/>
              <w:right w:w="100" w:type="dxa"/>
            </w:tcMar>
            <w:vAlign w:val="center"/>
          </w:tcPr>
          <w:p w14:paraId="608361E7"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数据建模与表单设计</w:t>
            </w:r>
          </w:p>
        </w:tc>
        <w:tc>
          <w:tcPr>
            <w:tcW w:w="8333" w:type="dxa"/>
            <w:tcMar>
              <w:top w:w="90" w:type="dxa"/>
              <w:left w:w="100" w:type="dxa"/>
              <w:bottom w:w="90" w:type="dxa"/>
              <w:right w:w="100" w:type="dxa"/>
            </w:tcMar>
            <w:vAlign w:val="center"/>
          </w:tcPr>
          <w:p w14:paraId="2B4FD56D"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1. 具备可视化数据建模工具，支持通过界面定义数据实体、字段类型、字段长度、校验规则和关联关系，并自动生成底层数据库表结构。</w:t>
            </w:r>
          </w:p>
          <w:p w14:paraId="30BB8FC3"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＊2. 支持表单设计与数据模型联动，可根据表单设计自动生成数据模型，也可基于既有数据模型配置生成表单，并对业务数据模型进行校验。</w:t>
            </w:r>
          </w:p>
          <w:p w14:paraId="26870B86"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3. 支持数据表之间的一对一、一对多、多对多关联配置，并支持级联查询、级联删除和复杂业务关系建模。</w:t>
            </w:r>
          </w:p>
          <w:p w14:paraId="25D1EBCC"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4. 支持多表单、历史版本、基础控件、增强控件、布局控件、高级组件、功能操作、控件属性和表单属性配置；支持主表、明细表样式灵活设置。</w:t>
            </w:r>
          </w:p>
          <w:p w14:paraId="014FBBF8"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5. 支持表单字段格式校验，包括邮箱、URL 地址、手机号码、身份证号等常见数据格式；支持按业务规则控制字段或区域的显示/隐藏、必填/非必填、只读/可编辑。</w:t>
            </w:r>
          </w:p>
        </w:tc>
      </w:tr>
      <w:tr w:rsidR="0073578E" w:rsidRPr="0073578E" w14:paraId="0CC0BA84" w14:textId="77777777" w:rsidTr="00B94B31">
        <w:trPr>
          <w:tblHeader/>
          <w:jc w:val="center"/>
        </w:trPr>
        <w:tc>
          <w:tcPr>
            <w:tcW w:w="1759" w:type="dxa"/>
            <w:tcMar>
              <w:top w:w="90" w:type="dxa"/>
              <w:left w:w="100" w:type="dxa"/>
              <w:bottom w:w="90" w:type="dxa"/>
              <w:right w:w="100" w:type="dxa"/>
            </w:tcMar>
            <w:vAlign w:val="center"/>
          </w:tcPr>
          <w:p w14:paraId="499A9289"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视图与列表设计</w:t>
            </w:r>
          </w:p>
        </w:tc>
        <w:tc>
          <w:tcPr>
            <w:tcW w:w="8333" w:type="dxa"/>
            <w:tcMar>
              <w:top w:w="90" w:type="dxa"/>
              <w:left w:w="100" w:type="dxa"/>
              <w:bottom w:w="90" w:type="dxa"/>
              <w:right w:w="100" w:type="dxa"/>
            </w:tcMar>
            <w:vAlign w:val="center"/>
          </w:tcPr>
          <w:p w14:paraId="49F46D68"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1. 支持表格视图、甘特图、卡片视图、看板视图、日历视图等多种视图展示形式，满足不同业务场景下的数据展示和操作需求。</w:t>
            </w:r>
          </w:p>
          <w:p w14:paraId="41160E3D"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2. 支持查询字段、展示字段、排序字段配置，包括新增、删除、导入、导出、打印等常见操作。</w:t>
            </w:r>
          </w:p>
          <w:p w14:paraId="062D23BD"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3. 列表设计器应支持设计态、管理态、用户态等不同使用场景，并可供平台各业务模块统一调用和维护。</w:t>
            </w:r>
          </w:p>
        </w:tc>
      </w:tr>
      <w:tr w:rsidR="0073578E" w:rsidRPr="0073578E" w14:paraId="57AAAB42" w14:textId="77777777" w:rsidTr="00B94B31">
        <w:trPr>
          <w:tblHeader/>
          <w:jc w:val="center"/>
        </w:trPr>
        <w:tc>
          <w:tcPr>
            <w:tcW w:w="1759" w:type="dxa"/>
            <w:tcMar>
              <w:top w:w="90" w:type="dxa"/>
              <w:left w:w="100" w:type="dxa"/>
              <w:bottom w:w="90" w:type="dxa"/>
              <w:right w:w="100" w:type="dxa"/>
            </w:tcMar>
            <w:vAlign w:val="center"/>
          </w:tcPr>
          <w:p w14:paraId="58C01DE9"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lastRenderedPageBreak/>
              <w:t>多端适配能力</w:t>
            </w:r>
          </w:p>
        </w:tc>
        <w:tc>
          <w:tcPr>
            <w:tcW w:w="8333" w:type="dxa"/>
            <w:tcMar>
              <w:top w:w="90" w:type="dxa"/>
              <w:left w:w="100" w:type="dxa"/>
              <w:bottom w:w="90" w:type="dxa"/>
              <w:right w:w="100" w:type="dxa"/>
            </w:tcMar>
            <w:vAlign w:val="center"/>
          </w:tcPr>
          <w:p w14:paraId="5D486A2E"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1. 支持“一次开发，多端适配”。开发的应用应自动适配 PC 端浏览器、移动端 H5 页面，并支持移动端与 PC 端视图适配。</w:t>
            </w:r>
          </w:p>
          <w:p w14:paraId="3E1E4E30"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2. 移动端页面应兼容学校现有移动门户或协同入口，如企业微信、钉钉、学校官方 App、微信小程序等，无需针对移动端重复开发。</w:t>
            </w:r>
          </w:p>
          <w:p w14:paraId="2BAA5B5C"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3. 支持移动端建模同步生成，并允许根据移动端使用场景进行独立调整。</w:t>
            </w:r>
          </w:p>
          <w:p w14:paraId="417F9CAF"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4. 具备统一的移动端和 PC 端组件库，保证跨终端一致的交互体验。</w:t>
            </w:r>
          </w:p>
        </w:tc>
      </w:tr>
      <w:tr w:rsidR="0073578E" w:rsidRPr="0073578E" w14:paraId="6BE2EAAF" w14:textId="77777777" w:rsidTr="00B94B31">
        <w:trPr>
          <w:tblHeader/>
          <w:jc w:val="center"/>
        </w:trPr>
        <w:tc>
          <w:tcPr>
            <w:tcW w:w="1759" w:type="dxa"/>
            <w:tcMar>
              <w:top w:w="90" w:type="dxa"/>
              <w:left w:w="100" w:type="dxa"/>
              <w:bottom w:w="90" w:type="dxa"/>
              <w:right w:w="100" w:type="dxa"/>
            </w:tcMar>
            <w:vAlign w:val="center"/>
          </w:tcPr>
          <w:p w14:paraId="4978D9F8"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深度开发与扩展</w:t>
            </w:r>
          </w:p>
        </w:tc>
        <w:tc>
          <w:tcPr>
            <w:tcW w:w="8333" w:type="dxa"/>
            <w:tcMar>
              <w:top w:w="90" w:type="dxa"/>
              <w:left w:w="100" w:type="dxa"/>
              <w:bottom w:w="90" w:type="dxa"/>
              <w:right w:w="100" w:type="dxa"/>
            </w:tcMar>
            <w:vAlign w:val="center"/>
          </w:tcPr>
          <w:p w14:paraId="3C4ED483"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1. 支持在线编码能力，开发人员可编写前端 JS 脚本、后端业务逻辑和平台扩展点代码。</w:t>
            </w:r>
          </w:p>
          <w:p w14:paraId="373B8221"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2. 支持通过深度开发模式编辑源代码、修改组件和扩展点；平台应提供扩展点说明、可复用参考代码和开发示例。</w:t>
            </w:r>
          </w:p>
          <w:p w14:paraId="00FBEBFB"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3. 支持对应用及代码进行版本管理，支持不同历史版本对比。</w:t>
            </w:r>
          </w:p>
          <w:p w14:paraId="5B98B44E"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4. 支持应用内 JS 代码单独打包导出，支持代码扫描和代码结构呈现。</w:t>
            </w:r>
          </w:p>
          <w:p w14:paraId="0C49F00E"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5. 支持表单引擎自定义组件，包括表单控件和表单模型，并可供全平台表单统一调用。</w:t>
            </w:r>
          </w:p>
          <w:p w14:paraId="0B8AEE41" w14:textId="77777777" w:rsidR="0073578E" w:rsidRPr="0073578E" w:rsidRDefault="0073578E" w:rsidP="00B94B31">
            <w:pPr>
              <w:keepNext/>
              <w:snapToGrid w:val="0"/>
              <w:spacing w:after="60"/>
              <w:rPr>
                <w:rFonts w:ascii="仿宋" w:eastAsia="仿宋" w:hAnsi="仿宋" w:cs="宋体"/>
                <w:sz w:val="24"/>
                <w:szCs w:val="24"/>
              </w:rPr>
            </w:pPr>
            <w:r w:rsidRPr="0073578E">
              <w:rPr>
                <w:rFonts w:ascii="仿宋" w:eastAsia="仿宋" w:hAnsi="仿宋" w:cs="宋体" w:hint="eastAsia"/>
                <w:sz w:val="24"/>
                <w:szCs w:val="24"/>
              </w:rPr>
              <w:t>6. 支持应用导出、迁移和必要场景下的独立部署，满足后续扩展开发和应用迁移需要。</w:t>
            </w:r>
          </w:p>
        </w:tc>
      </w:tr>
    </w:tbl>
    <w:p w14:paraId="19F4D3D6" w14:textId="77777777" w:rsidR="0073578E" w:rsidRPr="0073578E" w:rsidRDefault="0073578E" w:rsidP="0073578E">
      <w:pPr>
        <w:pStyle w:val="22"/>
        <w:keepNext w:val="0"/>
        <w:spacing w:beforeLines="50" w:before="120" w:afterLines="50" w:after="120" w:line="500" w:lineRule="exact"/>
        <w:rPr>
          <w:rFonts w:ascii="仿宋" w:eastAsia="仿宋" w:hAnsi="仿宋" w:cs="宋体"/>
          <w:sz w:val="24"/>
          <w:szCs w:val="24"/>
        </w:rPr>
      </w:pPr>
      <w:r w:rsidRPr="0073578E">
        <w:rPr>
          <w:rFonts w:ascii="仿宋" w:eastAsia="仿宋" w:hAnsi="仿宋" w:cs="宋体" w:hint="eastAsia"/>
          <w:sz w:val="24"/>
          <w:szCs w:val="24"/>
        </w:rPr>
        <w:t>3. 流程引擎</w:t>
      </w:r>
    </w:p>
    <w:tbl>
      <w:tblPr>
        <w:tblW w:w="1009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58"/>
        <w:gridCol w:w="8334"/>
      </w:tblGrid>
      <w:tr w:rsidR="0073578E" w:rsidRPr="0073578E" w14:paraId="50CE5F1A" w14:textId="77777777" w:rsidTr="00B94B31">
        <w:trPr>
          <w:tblHeader/>
          <w:jc w:val="center"/>
        </w:trPr>
        <w:tc>
          <w:tcPr>
            <w:tcW w:w="1758" w:type="dxa"/>
            <w:shd w:val="clear" w:color="auto" w:fill="F2F2F2" w:themeFill="background1" w:themeFillShade="F2"/>
            <w:tcMar>
              <w:top w:w="100" w:type="dxa"/>
              <w:left w:w="100" w:type="dxa"/>
              <w:bottom w:w="100" w:type="dxa"/>
              <w:right w:w="100" w:type="dxa"/>
            </w:tcMar>
            <w:vAlign w:val="center"/>
          </w:tcPr>
          <w:p w14:paraId="606F8099" w14:textId="77777777" w:rsidR="0073578E" w:rsidRPr="0073578E" w:rsidRDefault="0073578E" w:rsidP="00B94B31">
            <w:pPr>
              <w:snapToGrid w:val="0"/>
              <w:jc w:val="center"/>
              <w:rPr>
                <w:rFonts w:ascii="仿宋" w:eastAsia="仿宋" w:hAnsi="仿宋" w:cs="宋体"/>
                <w:b/>
                <w:sz w:val="24"/>
                <w:szCs w:val="24"/>
              </w:rPr>
            </w:pPr>
            <w:r w:rsidRPr="0073578E">
              <w:rPr>
                <w:rFonts w:ascii="仿宋" w:eastAsia="仿宋" w:hAnsi="仿宋" w:cs="宋体" w:hint="eastAsia"/>
                <w:b/>
                <w:sz w:val="24"/>
                <w:szCs w:val="24"/>
              </w:rPr>
              <w:t>二级指标</w:t>
            </w:r>
          </w:p>
        </w:tc>
        <w:tc>
          <w:tcPr>
            <w:tcW w:w="8334" w:type="dxa"/>
            <w:shd w:val="clear" w:color="auto" w:fill="F2F2F2" w:themeFill="background1" w:themeFillShade="F2"/>
            <w:tcMar>
              <w:top w:w="100" w:type="dxa"/>
              <w:left w:w="100" w:type="dxa"/>
              <w:bottom w:w="100" w:type="dxa"/>
              <w:right w:w="100" w:type="dxa"/>
            </w:tcMar>
            <w:vAlign w:val="center"/>
          </w:tcPr>
          <w:p w14:paraId="30A54ED7" w14:textId="77777777" w:rsidR="0073578E" w:rsidRPr="0073578E" w:rsidRDefault="0073578E" w:rsidP="00B94B31">
            <w:pPr>
              <w:snapToGrid w:val="0"/>
              <w:jc w:val="center"/>
              <w:rPr>
                <w:rFonts w:ascii="仿宋" w:eastAsia="仿宋" w:hAnsi="仿宋" w:cs="宋体"/>
                <w:b/>
                <w:sz w:val="24"/>
                <w:szCs w:val="24"/>
              </w:rPr>
            </w:pPr>
            <w:r w:rsidRPr="0073578E">
              <w:rPr>
                <w:rFonts w:ascii="仿宋" w:eastAsia="仿宋" w:hAnsi="仿宋" w:cs="宋体" w:hint="eastAsia"/>
                <w:b/>
                <w:sz w:val="24"/>
                <w:szCs w:val="24"/>
              </w:rPr>
              <w:t>详细技术与功能要求</w:t>
            </w:r>
          </w:p>
        </w:tc>
      </w:tr>
      <w:tr w:rsidR="0073578E" w:rsidRPr="0073578E" w14:paraId="61993CA7" w14:textId="77777777" w:rsidTr="00B94B31">
        <w:trPr>
          <w:jc w:val="center"/>
        </w:trPr>
        <w:tc>
          <w:tcPr>
            <w:tcW w:w="1758" w:type="dxa"/>
            <w:tcMar>
              <w:top w:w="90" w:type="dxa"/>
              <w:left w:w="100" w:type="dxa"/>
              <w:bottom w:w="90" w:type="dxa"/>
              <w:right w:w="100" w:type="dxa"/>
            </w:tcMar>
            <w:vAlign w:val="center"/>
          </w:tcPr>
          <w:p w14:paraId="18234FD9"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可视化流程设计</w:t>
            </w:r>
          </w:p>
        </w:tc>
        <w:tc>
          <w:tcPr>
            <w:tcW w:w="8334" w:type="dxa"/>
            <w:tcMar>
              <w:top w:w="90" w:type="dxa"/>
              <w:left w:w="100" w:type="dxa"/>
              <w:bottom w:w="90" w:type="dxa"/>
              <w:right w:w="100" w:type="dxa"/>
            </w:tcMar>
            <w:vAlign w:val="center"/>
          </w:tcPr>
          <w:p w14:paraId="1DBB04C9"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1. 内置符合 BPMN 2.0 标准的可视化工作流引擎；支持通过拖拽方式绘制流程图，包含开始/结束节点、人工任务节点、自动服务节点、排他网关、并行网关等。</w:t>
            </w:r>
          </w:p>
          <w:p w14:paraId="2AB35B67"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2. 支持会签、或签、依次审批、条件分支、子流程嵌套、流程退回、转办、委派、加减签等常见审批流程配置。</w:t>
            </w:r>
          </w:p>
          <w:p w14:paraId="3DC643BA"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＊3.支持流程配置仿真测试（可验证流转路径、节点处理人及异常预警），具有测试实例保存、批量执行和预设执行策略的关键流程验证能力。</w:t>
            </w:r>
          </w:p>
          <w:p w14:paraId="7A211115"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4. 流程节点应支持通过流转规则和出口事件实现跨组织业务协同，并具备流程版本管理能力。</w:t>
            </w:r>
          </w:p>
        </w:tc>
      </w:tr>
      <w:tr w:rsidR="0073578E" w:rsidRPr="0073578E" w14:paraId="1547EC93" w14:textId="77777777" w:rsidTr="00B94B31">
        <w:trPr>
          <w:jc w:val="center"/>
        </w:trPr>
        <w:tc>
          <w:tcPr>
            <w:tcW w:w="1758" w:type="dxa"/>
            <w:tcMar>
              <w:top w:w="90" w:type="dxa"/>
              <w:left w:w="100" w:type="dxa"/>
              <w:bottom w:w="90" w:type="dxa"/>
              <w:right w:w="100" w:type="dxa"/>
            </w:tcMar>
            <w:vAlign w:val="center"/>
          </w:tcPr>
          <w:p w14:paraId="4EB8AD68"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流程事件与通知</w:t>
            </w:r>
          </w:p>
        </w:tc>
        <w:tc>
          <w:tcPr>
            <w:tcW w:w="8334" w:type="dxa"/>
            <w:tcMar>
              <w:top w:w="90" w:type="dxa"/>
              <w:left w:w="100" w:type="dxa"/>
              <w:bottom w:w="90" w:type="dxa"/>
              <w:right w:w="100" w:type="dxa"/>
            </w:tcMar>
            <w:vAlign w:val="center"/>
          </w:tcPr>
          <w:p w14:paraId="1DE14759"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1. 支持基于数据监听、定时触发、主动触发等事件机制驱动流程或数据更新。</w:t>
            </w:r>
          </w:p>
          <w:p w14:paraId="667AEFA1"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2. 支持与日程、任务、消息通知等模块联动；除内置审批通知外，应支持按业务场景自定义通知机制。</w:t>
            </w:r>
          </w:p>
        </w:tc>
      </w:tr>
      <w:tr w:rsidR="0073578E" w:rsidRPr="0073578E" w14:paraId="20BBD40B" w14:textId="77777777" w:rsidTr="00B94B31">
        <w:trPr>
          <w:jc w:val="center"/>
        </w:trPr>
        <w:tc>
          <w:tcPr>
            <w:tcW w:w="1758" w:type="dxa"/>
            <w:tcMar>
              <w:top w:w="90" w:type="dxa"/>
              <w:left w:w="100" w:type="dxa"/>
              <w:bottom w:w="90" w:type="dxa"/>
              <w:right w:w="100" w:type="dxa"/>
            </w:tcMar>
            <w:vAlign w:val="center"/>
          </w:tcPr>
          <w:p w14:paraId="034B8B43"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流程监控与干预</w:t>
            </w:r>
          </w:p>
        </w:tc>
        <w:tc>
          <w:tcPr>
            <w:tcW w:w="8334" w:type="dxa"/>
            <w:tcMar>
              <w:top w:w="90" w:type="dxa"/>
              <w:left w:w="100" w:type="dxa"/>
              <w:bottom w:w="90" w:type="dxa"/>
              <w:right w:w="100" w:type="dxa"/>
            </w:tcMar>
            <w:vAlign w:val="center"/>
          </w:tcPr>
          <w:p w14:paraId="042A443D"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1. 提供流程实时监控看板，管理员可查看运行中的流程实例、待办任务、已办任务、流程耗时及异常情况。</w:t>
            </w:r>
          </w:p>
          <w:p w14:paraId="648882CB"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2. 支持授权管理员对运行中的流程进行干预，包括强制终止流程、跳转节点、指派处理人等，以满足特殊业务处置需要。</w:t>
            </w:r>
          </w:p>
          <w:p w14:paraId="640EA424"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lastRenderedPageBreak/>
              <w:t>＊3支持流程特权人管理（涵盖流程定义与表单设计的后台配置权限）；具有对运行中流程实例及表单内容实施集中干预的管控能力。</w:t>
            </w:r>
          </w:p>
        </w:tc>
      </w:tr>
    </w:tbl>
    <w:p w14:paraId="1E79DABF" w14:textId="77777777" w:rsidR="0073578E" w:rsidRPr="0073578E" w:rsidRDefault="0073578E" w:rsidP="0073578E">
      <w:pPr>
        <w:pStyle w:val="22"/>
        <w:keepNext w:val="0"/>
        <w:spacing w:beforeLines="50" w:before="120" w:afterLines="50" w:after="120" w:line="500" w:lineRule="exact"/>
        <w:rPr>
          <w:rFonts w:ascii="仿宋" w:eastAsia="仿宋" w:hAnsi="仿宋" w:cs="宋体"/>
          <w:sz w:val="24"/>
          <w:szCs w:val="24"/>
        </w:rPr>
      </w:pPr>
      <w:r w:rsidRPr="0073578E">
        <w:rPr>
          <w:rFonts w:ascii="仿宋" w:eastAsia="仿宋" w:hAnsi="仿宋" w:cs="宋体" w:hint="eastAsia"/>
          <w:sz w:val="24"/>
          <w:szCs w:val="24"/>
        </w:rPr>
        <w:lastRenderedPageBreak/>
        <w:t>4. 数据管理与数据服务</w:t>
      </w:r>
    </w:p>
    <w:tbl>
      <w:tblPr>
        <w:tblW w:w="1009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52"/>
        <w:gridCol w:w="8340"/>
      </w:tblGrid>
      <w:tr w:rsidR="0073578E" w:rsidRPr="0073578E" w14:paraId="5EDAB829" w14:textId="77777777" w:rsidTr="00B94B31">
        <w:trPr>
          <w:tblHeader/>
          <w:jc w:val="center"/>
        </w:trPr>
        <w:tc>
          <w:tcPr>
            <w:tcW w:w="0" w:type="auto"/>
            <w:shd w:val="clear" w:color="auto" w:fill="F2F2F2" w:themeFill="background1" w:themeFillShade="F2"/>
            <w:tcMar>
              <w:top w:w="100" w:type="dxa"/>
              <w:left w:w="100" w:type="dxa"/>
              <w:bottom w:w="100" w:type="dxa"/>
              <w:right w:w="100" w:type="dxa"/>
            </w:tcMar>
            <w:vAlign w:val="center"/>
          </w:tcPr>
          <w:p w14:paraId="43C9A53B" w14:textId="77777777" w:rsidR="0073578E" w:rsidRPr="0073578E" w:rsidRDefault="0073578E" w:rsidP="00B94B31">
            <w:pPr>
              <w:snapToGrid w:val="0"/>
              <w:jc w:val="center"/>
              <w:rPr>
                <w:rFonts w:ascii="仿宋" w:eastAsia="仿宋" w:hAnsi="仿宋" w:cs="宋体"/>
                <w:b/>
                <w:sz w:val="24"/>
                <w:szCs w:val="24"/>
              </w:rPr>
            </w:pPr>
            <w:r w:rsidRPr="0073578E">
              <w:rPr>
                <w:rFonts w:ascii="仿宋" w:eastAsia="仿宋" w:hAnsi="仿宋" w:cs="宋体" w:hint="eastAsia"/>
                <w:b/>
                <w:sz w:val="24"/>
                <w:szCs w:val="24"/>
              </w:rPr>
              <w:t>二级指标</w:t>
            </w:r>
          </w:p>
        </w:tc>
        <w:tc>
          <w:tcPr>
            <w:tcW w:w="8340" w:type="dxa"/>
            <w:shd w:val="clear" w:color="auto" w:fill="F2F2F2" w:themeFill="background1" w:themeFillShade="F2"/>
            <w:tcMar>
              <w:top w:w="100" w:type="dxa"/>
              <w:left w:w="100" w:type="dxa"/>
              <w:bottom w:w="100" w:type="dxa"/>
              <w:right w:w="100" w:type="dxa"/>
            </w:tcMar>
            <w:vAlign w:val="center"/>
          </w:tcPr>
          <w:p w14:paraId="29D4AC17" w14:textId="77777777" w:rsidR="0073578E" w:rsidRPr="0073578E" w:rsidRDefault="0073578E" w:rsidP="00B94B31">
            <w:pPr>
              <w:snapToGrid w:val="0"/>
              <w:jc w:val="center"/>
              <w:rPr>
                <w:rFonts w:ascii="仿宋" w:eastAsia="仿宋" w:hAnsi="仿宋" w:cs="宋体"/>
                <w:b/>
                <w:sz w:val="24"/>
                <w:szCs w:val="24"/>
              </w:rPr>
            </w:pPr>
            <w:r w:rsidRPr="0073578E">
              <w:rPr>
                <w:rFonts w:ascii="仿宋" w:eastAsia="仿宋" w:hAnsi="仿宋" w:cs="宋体" w:hint="eastAsia"/>
                <w:b/>
                <w:sz w:val="24"/>
                <w:szCs w:val="24"/>
              </w:rPr>
              <w:t>详细技术与功能要求</w:t>
            </w:r>
          </w:p>
        </w:tc>
      </w:tr>
      <w:tr w:rsidR="0073578E" w:rsidRPr="0073578E" w14:paraId="5C49D4B4" w14:textId="77777777" w:rsidTr="00B94B31">
        <w:trPr>
          <w:jc w:val="center"/>
        </w:trPr>
        <w:tc>
          <w:tcPr>
            <w:tcW w:w="0" w:type="auto"/>
            <w:tcMar>
              <w:top w:w="90" w:type="dxa"/>
              <w:left w:w="100" w:type="dxa"/>
              <w:bottom w:w="90" w:type="dxa"/>
              <w:right w:w="100" w:type="dxa"/>
            </w:tcMar>
            <w:vAlign w:val="center"/>
          </w:tcPr>
          <w:p w14:paraId="07D7D384"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数据库连接与读写</w:t>
            </w:r>
          </w:p>
        </w:tc>
        <w:tc>
          <w:tcPr>
            <w:tcW w:w="8340" w:type="dxa"/>
            <w:tcMar>
              <w:top w:w="90" w:type="dxa"/>
              <w:left w:w="100" w:type="dxa"/>
              <w:bottom w:w="90" w:type="dxa"/>
              <w:right w:w="100" w:type="dxa"/>
            </w:tcMar>
            <w:vAlign w:val="center"/>
          </w:tcPr>
          <w:p w14:paraId="7DDA2187"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1. 支持主流关系型数据库，如 MySQL、Oracle、PostgreSQL、SQL Server 等，并支持连接学校现有业务数据库进行数据读写，无需先行整体搬迁数据。</w:t>
            </w:r>
          </w:p>
          <w:p w14:paraId="34452930"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2. 支持应用接入第三方数据，并支持将应用产生或加工后的数据输出至源业务系统或学校指定数据系统。</w:t>
            </w:r>
          </w:p>
        </w:tc>
      </w:tr>
      <w:tr w:rsidR="0073578E" w:rsidRPr="0073578E" w14:paraId="058871E0" w14:textId="77777777" w:rsidTr="00B94B31">
        <w:trPr>
          <w:jc w:val="center"/>
        </w:trPr>
        <w:tc>
          <w:tcPr>
            <w:tcW w:w="0" w:type="auto"/>
            <w:tcMar>
              <w:top w:w="90" w:type="dxa"/>
              <w:left w:w="100" w:type="dxa"/>
              <w:bottom w:w="90" w:type="dxa"/>
              <w:right w:w="100" w:type="dxa"/>
            </w:tcMar>
            <w:vAlign w:val="center"/>
          </w:tcPr>
          <w:p w14:paraId="1771D50F"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数据导入导出与权限开放</w:t>
            </w:r>
          </w:p>
        </w:tc>
        <w:tc>
          <w:tcPr>
            <w:tcW w:w="8340" w:type="dxa"/>
            <w:tcMar>
              <w:top w:w="90" w:type="dxa"/>
              <w:left w:w="100" w:type="dxa"/>
              <w:bottom w:w="90" w:type="dxa"/>
              <w:right w:w="100" w:type="dxa"/>
            </w:tcMar>
            <w:vAlign w:val="center"/>
          </w:tcPr>
          <w:p w14:paraId="050767DC"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1. 明细表数据应支持 Excel 模板导入和导出。</w:t>
            </w:r>
          </w:p>
          <w:p w14:paraId="08281A5F"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2. 支持通过数据管理权限为审计、临时查看、专项核查等场景快速开放受控数据访问权限，并保留授权和访问记录。</w:t>
            </w:r>
          </w:p>
        </w:tc>
      </w:tr>
      <w:tr w:rsidR="0073578E" w:rsidRPr="0073578E" w14:paraId="776B7379" w14:textId="77777777" w:rsidTr="00B94B31">
        <w:trPr>
          <w:jc w:val="center"/>
        </w:trPr>
        <w:tc>
          <w:tcPr>
            <w:tcW w:w="1752" w:type="dxa"/>
            <w:tcMar>
              <w:top w:w="90" w:type="dxa"/>
              <w:left w:w="100" w:type="dxa"/>
              <w:bottom w:w="90" w:type="dxa"/>
              <w:right w:w="100" w:type="dxa"/>
            </w:tcMar>
            <w:vAlign w:val="center"/>
          </w:tcPr>
          <w:p w14:paraId="5E855D2A" w14:textId="77777777" w:rsidR="0073578E" w:rsidRPr="0073578E" w:rsidRDefault="0073578E" w:rsidP="00B94B31">
            <w:pPr>
              <w:snapToGrid w:val="0"/>
              <w:jc w:val="center"/>
              <w:rPr>
                <w:rFonts w:ascii="仿宋" w:eastAsia="仿宋" w:hAnsi="仿宋" w:cs="宋体"/>
                <w:sz w:val="24"/>
                <w:szCs w:val="24"/>
              </w:rPr>
            </w:pPr>
            <w:r w:rsidRPr="0073578E">
              <w:rPr>
                <w:rFonts w:ascii="仿宋" w:eastAsia="仿宋" w:hAnsi="仿宋" w:cs="宋体" w:hint="eastAsia"/>
                <w:b/>
                <w:sz w:val="24"/>
                <w:szCs w:val="24"/>
              </w:rPr>
              <w:t>数据迁移、共享与分发</w:t>
            </w:r>
          </w:p>
        </w:tc>
        <w:tc>
          <w:tcPr>
            <w:tcW w:w="8340" w:type="dxa"/>
            <w:tcMar>
              <w:top w:w="90" w:type="dxa"/>
              <w:left w:w="100" w:type="dxa"/>
              <w:bottom w:w="90" w:type="dxa"/>
              <w:right w:w="100" w:type="dxa"/>
            </w:tcMar>
            <w:vAlign w:val="center"/>
          </w:tcPr>
          <w:p w14:paraId="3D53F657"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1. 提供统一的数据迁移、数据共享、数据分发能力，支撑系统替换时的数据迁移的数据共享和同类业务下的数据分发。</w:t>
            </w:r>
          </w:p>
          <w:p w14:paraId="591E3887" w14:textId="77777777" w:rsidR="0073578E" w:rsidRPr="0073578E" w:rsidRDefault="0073578E" w:rsidP="00B94B31">
            <w:pPr>
              <w:snapToGrid w:val="0"/>
              <w:spacing w:after="60"/>
              <w:rPr>
                <w:rFonts w:ascii="仿宋" w:eastAsia="仿宋" w:hAnsi="仿宋" w:cs="宋体"/>
                <w:sz w:val="24"/>
                <w:szCs w:val="24"/>
              </w:rPr>
            </w:pPr>
            <w:r w:rsidRPr="0073578E">
              <w:rPr>
                <w:rFonts w:ascii="仿宋" w:eastAsia="仿宋" w:hAnsi="仿宋" w:cs="宋体" w:hint="eastAsia"/>
                <w:sz w:val="24"/>
                <w:szCs w:val="24"/>
              </w:rPr>
              <w:t>2. 支持与学校数据集成平台或数据中台对接，按需实现业务数据入仓、加工处理和后续分析。</w:t>
            </w:r>
          </w:p>
        </w:tc>
      </w:tr>
    </w:tbl>
    <w:p w14:paraId="77624AD8" w14:textId="77777777" w:rsidR="0073578E" w:rsidRPr="0073578E" w:rsidRDefault="0073578E" w:rsidP="0073578E">
      <w:pPr>
        <w:pStyle w:val="22"/>
        <w:keepNext w:val="0"/>
        <w:spacing w:beforeLines="50" w:before="120" w:afterLines="50" w:after="120" w:line="500" w:lineRule="exact"/>
        <w:rPr>
          <w:rFonts w:ascii="仿宋" w:eastAsia="仿宋" w:hAnsi="仿宋" w:cs="宋体"/>
          <w:sz w:val="24"/>
          <w:szCs w:val="24"/>
        </w:rPr>
      </w:pPr>
      <w:r w:rsidRPr="0073578E">
        <w:rPr>
          <w:rFonts w:ascii="仿宋" w:eastAsia="仿宋" w:hAnsi="仿宋" w:cs="宋体" w:hint="eastAsia"/>
          <w:sz w:val="24"/>
          <w:szCs w:val="24"/>
        </w:rPr>
        <w:t>5. 系统集成与开放</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49"/>
        <w:gridCol w:w="8343"/>
      </w:tblGrid>
      <w:tr w:rsidR="0073578E" w:rsidRPr="0073578E" w14:paraId="0B6AA42B" w14:textId="77777777" w:rsidTr="00B94B31">
        <w:trPr>
          <w:tblHeader/>
          <w:jc w:val="center"/>
        </w:trPr>
        <w:tc>
          <w:tcPr>
            <w:tcW w:w="1749" w:type="dxa"/>
            <w:shd w:val="clear" w:color="auto" w:fill="F2F2F2" w:themeFill="background1" w:themeFillShade="F2"/>
            <w:tcMar>
              <w:top w:w="100" w:type="dxa"/>
              <w:left w:w="100" w:type="dxa"/>
              <w:bottom w:w="100" w:type="dxa"/>
              <w:right w:w="100" w:type="dxa"/>
            </w:tcMar>
            <w:vAlign w:val="center"/>
          </w:tcPr>
          <w:p w14:paraId="10DE3DAD"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二级指标</w:t>
            </w:r>
          </w:p>
        </w:tc>
        <w:tc>
          <w:tcPr>
            <w:tcW w:w="8343" w:type="dxa"/>
            <w:shd w:val="clear" w:color="auto" w:fill="F2F2F2" w:themeFill="background1" w:themeFillShade="F2"/>
            <w:tcMar>
              <w:top w:w="100" w:type="dxa"/>
              <w:left w:w="100" w:type="dxa"/>
              <w:bottom w:w="100" w:type="dxa"/>
              <w:right w:w="100" w:type="dxa"/>
            </w:tcMar>
            <w:vAlign w:val="center"/>
          </w:tcPr>
          <w:p w14:paraId="38F0DD68"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详细技术与功能要求</w:t>
            </w:r>
          </w:p>
        </w:tc>
      </w:tr>
      <w:tr w:rsidR="0073578E" w:rsidRPr="0073578E" w14:paraId="1C9755C6" w14:textId="77777777" w:rsidTr="00B94B31">
        <w:trPr>
          <w:jc w:val="center"/>
        </w:trPr>
        <w:tc>
          <w:tcPr>
            <w:tcW w:w="1749" w:type="dxa"/>
            <w:tcMar>
              <w:top w:w="90" w:type="dxa"/>
              <w:left w:w="100" w:type="dxa"/>
              <w:bottom w:w="90" w:type="dxa"/>
              <w:right w:w="100" w:type="dxa"/>
            </w:tcMar>
            <w:vAlign w:val="center"/>
          </w:tcPr>
          <w:p w14:paraId="1528C0BE"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统一身份认证集成</w:t>
            </w:r>
          </w:p>
        </w:tc>
        <w:tc>
          <w:tcPr>
            <w:tcW w:w="8343" w:type="dxa"/>
            <w:tcMar>
              <w:top w:w="90" w:type="dxa"/>
              <w:left w:w="100" w:type="dxa"/>
              <w:bottom w:w="90" w:type="dxa"/>
              <w:right w:w="100" w:type="dxa"/>
            </w:tcMar>
          </w:tcPr>
          <w:p w14:paraId="5776F890"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须对接学校现有统一身份认证平台，支持 CAS、OAuth2.0、OIDC 等标准认证协议，实现单点登录。</w:t>
            </w:r>
          </w:p>
          <w:p w14:paraId="0A2A875B"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支持从学校主数据平台或人事、教务等系统自动同步组织架构、教职工、学生信息，确保平台用户数据与学校主数据保持实时或定时一致，减少人工账号维护。</w:t>
            </w:r>
          </w:p>
        </w:tc>
      </w:tr>
      <w:tr w:rsidR="0073578E" w:rsidRPr="0073578E" w14:paraId="2E88D4AD" w14:textId="77777777" w:rsidTr="00B94B31">
        <w:trPr>
          <w:jc w:val="center"/>
        </w:trPr>
        <w:tc>
          <w:tcPr>
            <w:tcW w:w="1749" w:type="dxa"/>
            <w:tcMar>
              <w:top w:w="90" w:type="dxa"/>
              <w:left w:w="100" w:type="dxa"/>
              <w:bottom w:w="90" w:type="dxa"/>
              <w:right w:w="100" w:type="dxa"/>
            </w:tcMar>
            <w:vAlign w:val="center"/>
          </w:tcPr>
          <w:p w14:paraId="74C24ABE"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校内业务系统对接</w:t>
            </w:r>
          </w:p>
        </w:tc>
        <w:tc>
          <w:tcPr>
            <w:tcW w:w="8343" w:type="dxa"/>
            <w:tcMar>
              <w:top w:w="90" w:type="dxa"/>
              <w:left w:w="100" w:type="dxa"/>
              <w:bottom w:w="90" w:type="dxa"/>
              <w:right w:w="100" w:type="dxa"/>
            </w:tcMar>
          </w:tcPr>
          <w:p w14:paraId="5CBA559B"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平台应提供标准 RESTful API 接口，并支持 SOAP、JDBC 等标准协议，能够对接学校人事、财务、教务、科研、一卡通、资产等存量业务系统。</w:t>
            </w:r>
          </w:p>
          <w:p w14:paraId="7372FB70"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支持通过可视化配置调用第三方系统 API，实现跨系统数据流转，例如在低代码应用中读取教务系统课表、人员、资产等业务数据。</w:t>
            </w:r>
          </w:p>
          <w:p w14:paraId="1D24F99E"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3. 支持将低代码平台生成的业务数据通过接口或中间库回写至学校指定业务系统。</w:t>
            </w:r>
          </w:p>
        </w:tc>
      </w:tr>
      <w:tr w:rsidR="0073578E" w:rsidRPr="0073578E" w14:paraId="5109E8CC" w14:textId="77777777" w:rsidTr="00B94B31">
        <w:trPr>
          <w:jc w:val="center"/>
        </w:trPr>
        <w:tc>
          <w:tcPr>
            <w:tcW w:w="1749" w:type="dxa"/>
            <w:tcMar>
              <w:top w:w="90" w:type="dxa"/>
              <w:left w:w="100" w:type="dxa"/>
              <w:bottom w:w="90" w:type="dxa"/>
              <w:right w:w="100" w:type="dxa"/>
            </w:tcMar>
            <w:vAlign w:val="center"/>
          </w:tcPr>
          <w:p w14:paraId="5253C61E"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接口调用与业务联动</w:t>
            </w:r>
          </w:p>
        </w:tc>
        <w:tc>
          <w:tcPr>
            <w:tcW w:w="8343" w:type="dxa"/>
            <w:tcMar>
              <w:top w:w="90" w:type="dxa"/>
              <w:left w:w="100" w:type="dxa"/>
              <w:bottom w:w="90" w:type="dxa"/>
              <w:right w:w="100" w:type="dxa"/>
            </w:tcMar>
          </w:tcPr>
          <w:p w14:paraId="72E43B7F"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接入的第三方系统接口应可用于前端调用、后端调用、表单数据调用、流程事件调用等场景。</w:t>
            </w:r>
          </w:p>
          <w:p w14:paraId="38CB65BB"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lastRenderedPageBreak/>
              <w:t>2. 支持定时任务定时调用已接入的第三方系统接口。</w:t>
            </w:r>
          </w:p>
          <w:p w14:paraId="6E0A94AB"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3. 支持接口字段格式转换和第三方接口数据类型转换，降低异构系统对接成本。</w:t>
            </w:r>
          </w:p>
          <w:p w14:paraId="26F646E1"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4. 支持通过连接流、集成编排或等同方式串联多个系统接口，实现多系统业务联动和跨系统互联互通。</w:t>
            </w:r>
          </w:p>
        </w:tc>
      </w:tr>
      <w:tr w:rsidR="0073578E" w:rsidRPr="0073578E" w14:paraId="44B50EBE" w14:textId="77777777" w:rsidTr="00B94B31">
        <w:trPr>
          <w:jc w:val="center"/>
        </w:trPr>
        <w:tc>
          <w:tcPr>
            <w:tcW w:w="1749" w:type="dxa"/>
            <w:tcMar>
              <w:top w:w="90" w:type="dxa"/>
              <w:left w:w="100" w:type="dxa"/>
              <w:bottom w:w="90" w:type="dxa"/>
              <w:right w:w="100" w:type="dxa"/>
            </w:tcMar>
            <w:vAlign w:val="center"/>
          </w:tcPr>
          <w:p w14:paraId="0434C9C2"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lastRenderedPageBreak/>
              <w:t>OpenAPI 管理与安全</w:t>
            </w:r>
          </w:p>
        </w:tc>
        <w:tc>
          <w:tcPr>
            <w:tcW w:w="8343" w:type="dxa"/>
            <w:tcMar>
              <w:top w:w="90" w:type="dxa"/>
              <w:left w:w="100" w:type="dxa"/>
              <w:bottom w:w="90" w:type="dxa"/>
              <w:right w:w="100" w:type="dxa"/>
            </w:tcMar>
          </w:tcPr>
          <w:p w14:paraId="782CBD50"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提供可视化 API 管理功能，支持自动生成应用数据接口，并可对接口进行权限控制、流量限制和调用日志审计。</w:t>
            </w:r>
          </w:p>
          <w:p w14:paraId="67679BD9"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统一管理本系统对外开放的 OpenAPI 接口，支持设置第三方访问安全策略，包括 IP 限制、Token 鉴权、签名校验、限流控制等。</w:t>
            </w:r>
          </w:p>
          <w:p w14:paraId="0CD2C25B"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3. 第三方系统可通过 RESTful 或 SOAP 等标准方式调用本系统接口。</w:t>
            </w:r>
          </w:p>
          <w:p w14:paraId="0C76CD77"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4. 提供接口监控能力，能够统计接口总数、调用次数、成功率、异常率等指标，并以图表或数据表形式展示接口运行情况。</w:t>
            </w:r>
          </w:p>
        </w:tc>
      </w:tr>
    </w:tbl>
    <w:p w14:paraId="27FD592F" w14:textId="77777777" w:rsidR="0073578E" w:rsidRPr="0073578E" w:rsidRDefault="0073578E" w:rsidP="0073578E">
      <w:pPr>
        <w:pStyle w:val="22"/>
        <w:keepNext w:val="0"/>
        <w:spacing w:beforeLines="50" w:before="120" w:afterLines="50" w:after="120" w:line="500" w:lineRule="exact"/>
        <w:rPr>
          <w:rFonts w:ascii="仿宋" w:eastAsia="仿宋" w:hAnsi="仿宋" w:cs="宋体"/>
          <w:sz w:val="24"/>
          <w:szCs w:val="24"/>
        </w:rPr>
      </w:pPr>
      <w:r w:rsidRPr="0073578E">
        <w:rPr>
          <w:rFonts w:ascii="仿宋" w:eastAsia="仿宋" w:hAnsi="仿宋" w:cs="宋体" w:hint="eastAsia"/>
          <w:sz w:val="24"/>
          <w:szCs w:val="24"/>
        </w:rPr>
        <w:t>6. 组织管理与权限</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40"/>
        <w:gridCol w:w="8352"/>
      </w:tblGrid>
      <w:tr w:rsidR="0073578E" w:rsidRPr="0073578E" w14:paraId="37C902FC" w14:textId="77777777" w:rsidTr="00B94B31">
        <w:trPr>
          <w:tblHeader/>
          <w:jc w:val="center"/>
        </w:trPr>
        <w:tc>
          <w:tcPr>
            <w:tcW w:w="1740" w:type="dxa"/>
            <w:shd w:val="clear" w:color="auto" w:fill="F2F2F2" w:themeFill="background1" w:themeFillShade="F2"/>
            <w:tcMar>
              <w:top w:w="100" w:type="dxa"/>
              <w:left w:w="100" w:type="dxa"/>
              <w:bottom w:w="100" w:type="dxa"/>
              <w:right w:w="100" w:type="dxa"/>
            </w:tcMar>
            <w:vAlign w:val="center"/>
          </w:tcPr>
          <w:p w14:paraId="3D532E00" w14:textId="77777777" w:rsidR="0073578E" w:rsidRPr="0073578E" w:rsidRDefault="0073578E" w:rsidP="00B94B31">
            <w:pPr>
              <w:jc w:val="center"/>
              <w:rPr>
                <w:rFonts w:ascii="仿宋" w:eastAsia="仿宋" w:hAnsi="仿宋" w:cs="宋体"/>
                <w:b/>
                <w:sz w:val="24"/>
                <w:szCs w:val="24"/>
              </w:rPr>
            </w:pPr>
            <w:r w:rsidRPr="0073578E">
              <w:rPr>
                <w:rFonts w:ascii="仿宋" w:eastAsia="仿宋" w:hAnsi="仿宋" w:cs="宋体" w:hint="eastAsia"/>
                <w:b/>
                <w:sz w:val="24"/>
                <w:szCs w:val="24"/>
              </w:rPr>
              <w:t>二级指标</w:t>
            </w:r>
          </w:p>
        </w:tc>
        <w:tc>
          <w:tcPr>
            <w:tcW w:w="8352" w:type="dxa"/>
            <w:shd w:val="clear" w:color="auto" w:fill="F2F2F2" w:themeFill="background1" w:themeFillShade="F2"/>
            <w:tcMar>
              <w:top w:w="100" w:type="dxa"/>
              <w:left w:w="100" w:type="dxa"/>
              <w:bottom w:w="100" w:type="dxa"/>
              <w:right w:w="100" w:type="dxa"/>
            </w:tcMar>
            <w:vAlign w:val="center"/>
          </w:tcPr>
          <w:p w14:paraId="3B188C3E" w14:textId="77777777" w:rsidR="0073578E" w:rsidRPr="0073578E" w:rsidRDefault="0073578E" w:rsidP="00B94B31">
            <w:pPr>
              <w:jc w:val="center"/>
              <w:rPr>
                <w:rFonts w:ascii="仿宋" w:eastAsia="仿宋" w:hAnsi="仿宋" w:cs="宋体"/>
                <w:b/>
                <w:sz w:val="24"/>
                <w:szCs w:val="24"/>
              </w:rPr>
            </w:pPr>
            <w:r w:rsidRPr="0073578E">
              <w:rPr>
                <w:rFonts w:ascii="仿宋" w:eastAsia="仿宋" w:hAnsi="仿宋" w:cs="宋体" w:hint="eastAsia"/>
                <w:b/>
                <w:sz w:val="24"/>
                <w:szCs w:val="24"/>
              </w:rPr>
              <w:t>详细技术与功能要求</w:t>
            </w:r>
          </w:p>
        </w:tc>
      </w:tr>
      <w:tr w:rsidR="0073578E" w:rsidRPr="0073578E" w14:paraId="0EE6E6BD" w14:textId="77777777" w:rsidTr="00B94B31">
        <w:trPr>
          <w:jc w:val="center"/>
        </w:trPr>
        <w:tc>
          <w:tcPr>
            <w:tcW w:w="1740" w:type="dxa"/>
            <w:tcMar>
              <w:top w:w="90" w:type="dxa"/>
              <w:left w:w="100" w:type="dxa"/>
              <w:bottom w:w="90" w:type="dxa"/>
              <w:right w:w="100" w:type="dxa"/>
            </w:tcMar>
            <w:vAlign w:val="center"/>
          </w:tcPr>
          <w:p w14:paraId="35845CEE" w14:textId="77777777" w:rsidR="0073578E" w:rsidRPr="0073578E" w:rsidRDefault="0073578E" w:rsidP="00B94B31">
            <w:pPr>
              <w:jc w:val="center"/>
              <w:rPr>
                <w:rFonts w:ascii="仿宋" w:eastAsia="仿宋" w:hAnsi="仿宋" w:cs="宋体"/>
                <w:b/>
                <w:sz w:val="24"/>
                <w:szCs w:val="24"/>
              </w:rPr>
            </w:pPr>
            <w:r w:rsidRPr="0073578E">
              <w:rPr>
                <w:rFonts w:ascii="仿宋" w:eastAsia="仿宋" w:hAnsi="仿宋" w:cs="宋体" w:hint="eastAsia"/>
                <w:b/>
                <w:sz w:val="24"/>
                <w:szCs w:val="24"/>
              </w:rPr>
              <w:t>组织模型与账号管理</w:t>
            </w:r>
          </w:p>
        </w:tc>
        <w:tc>
          <w:tcPr>
            <w:tcW w:w="8352" w:type="dxa"/>
            <w:tcMar>
              <w:top w:w="90" w:type="dxa"/>
              <w:left w:w="100" w:type="dxa"/>
              <w:bottom w:w="90" w:type="dxa"/>
              <w:right w:w="100" w:type="dxa"/>
            </w:tcMar>
          </w:tcPr>
          <w:p w14:paraId="31EDF911"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支持多组织、多部门或多校区场景下的应用管理，能够实现不同组织间的数据隔离、权限隔离以及组织、人员可见性控制。</w:t>
            </w:r>
          </w:p>
          <w:p w14:paraId="1178DC84"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支持多维组织架构，能够按法人组织、行政组织、财务组织、项目组织、合作伙伴、供应商等不同维度进行组织建模和权限配置。</w:t>
            </w:r>
          </w:p>
          <w:p w14:paraId="64B07789"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3. 支持矩阵式组织管理，能够融合职能行政组织与横向项目、任务组织，并支持组织版本管理和权限分级配置。</w:t>
            </w:r>
          </w:p>
          <w:p w14:paraId="60E6BCD3"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4. 支持主账号关联子账号、账号快速切换和数据隔离，满足多组织任职和多身份办理业务场景。</w:t>
            </w:r>
          </w:p>
        </w:tc>
      </w:tr>
      <w:tr w:rsidR="0073578E" w:rsidRPr="0073578E" w14:paraId="55839F23" w14:textId="77777777" w:rsidTr="00B94B31">
        <w:trPr>
          <w:jc w:val="center"/>
        </w:trPr>
        <w:tc>
          <w:tcPr>
            <w:tcW w:w="1740" w:type="dxa"/>
            <w:tcMar>
              <w:top w:w="90" w:type="dxa"/>
              <w:left w:w="100" w:type="dxa"/>
              <w:bottom w:w="90" w:type="dxa"/>
              <w:right w:w="100" w:type="dxa"/>
            </w:tcMar>
            <w:vAlign w:val="center"/>
          </w:tcPr>
          <w:p w14:paraId="4B2E8C58" w14:textId="77777777" w:rsidR="0073578E" w:rsidRPr="0073578E" w:rsidRDefault="0073578E" w:rsidP="00B94B31">
            <w:pPr>
              <w:jc w:val="center"/>
              <w:rPr>
                <w:rFonts w:ascii="仿宋" w:eastAsia="仿宋" w:hAnsi="仿宋" w:cs="宋体"/>
                <w:b/>
                <w:sz w:val="24"/>
                <w:szCs w:val="24"/>
              </w:rPr>
            </w:pPr>
            <w:r w:rsidRPr="0073578E">
              <w:rPr>
                <w:rFonts w:ascii="仿宋" w:eastAsia="仿宋" w:hAnsi="仿宋" w:cs="宋体" w:hint="eastAsia"/>
                <w:b/>
                <w:sz w:val="24"/>
                <w:szCs w:val="24"/>
              </w:rPr>
              <w:t>岗位、角色与权限</w:t>
            </w:r>
          </w:p>
        </w:tc>
        <w:tc>
          <w:tcPr>
            <w:tcW w:w="8352" w:type="dxa"/>
            <w:tcMar>
              <w:top w:w="90" w:type="dxa"/>
              <w:left w:w="100" w:type="dxa"/>
              <w:bottom w:w="90" w:type="dxa"/>
              <w:right w:w="100" w:type="dxa"/>
            </w:tcMar>
          </w:tcPr>
          <w:p w14:paraId="53CAE1D6"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支持一人多岗及岗位变动管理，岗位调整时能够进行权限、流程待办、流程节点处理权和相关文档访问权的交接。</w:t>
            </w:r>
          </w:p>
          <w:p w14:paraId="2946AEBA"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支持基于角色（RBAC）的权限管理模型，支持按学校组织架构分配权限。</w:t>
            </w:r>
          </w:p>
          <w:p w14:paraId="17A9E333"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3. 权限控制应覆盖菜单级、页面按钮级、数据行/列级和字段级；支持授权类型、权限分类、字段可写/可见/必填等配置。</w:t>
            </w:r>
          </w:p>
          <w:p w14:paraId="6B7DD5E5"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4. 支持通过权限控制定制菜单栏，并可按角色进行菜单分类和多导航配置。</w:t>
            </w:r>
          </w:p>
        </w:tc>
      </w:tr>
      <w:tr w:rsidR="0073578E" w:rsidRPr="0073578E" w14:paraId="7CB7E1C2" w14:textId="77777777" w:rsidTr="00B94B31">
        <w:trPr>
          <w:jc w:val="center"/>
        </w:trPr>
        <w:tc>
          <w:tcPr>
            <w:tcW w:w="1740" w:type="dxa"/>
            <w:tcMar>
              <w:top w:w="90" w:type="dxa"/>
              <w:left w:w="100" w:type="dxa"/>
              <w:bottom w:w="90" w:type="dxa"/>
              <w:right w:w="100" w:type="dxa"/>
            </w:tcMar>
            <w:vAlign w:val="center"/>
          </w:tcPr>
          <w:p w14:paraId="357CDFC0" w14:textId="77777777" w:rsidR="0073578E" w:rsidRPr="0073578E" w:rsidRDefault="0073578E" w:rsidP="00B94B31">
            <w:pPr>
              <w:jc w:val="center"/>
              <w:rPr>
                <w:rFonts w:ascii="仿宋" w:eastAsia="仿宋" w:hAnsi="仿宋" w:cs="宋体"/>
                <w:b/>
                <w:sz w:val="24"/>
                <w:szCs w:val="24"/>
              </w:rPr>
            </w:pPr>
            <w:r w:rsidRPr="0073578E">
              <w:rPr>
                <w:rFonts w:ascii="仿宋" w:eastAsia="仿宋" w:hAnsi="仿宋" w:cs="宋体" w:hint="eastAsia"/>
                <w:b/>
                <w:sz w:val="24"/>
                <w:szCs w:val="24"/>
              </w:rPr>
              <w:t>委托交接与外部协同</w:t>
            </w:r>
          </w:p>
        </w:tc>
        <w:tc>
          <w:tcPr>
            <w:tcW w:w="8352" w:type="dxa"/>
            <w:tcMar>
              <w:top w:w="90" w:type="dxa"/>
              <w:left w:w="100" w:type="dxa"/>
              <w:bottom w:w="90" w:type="dxa"/>
              <w:right w:w="100" w:type="dxa"/>
            </w:tcMar>
          </w:tcPr>
          <w:p w14:paraId="12A0A105"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人员出差、休假或临时无法处理业务时，应支持工作委托，并支持多种委托方式和委托条件。</w:t>
            </w:r>
          </w:p>
          <w:p w14:paraId="374DEF3E"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人员调岗或职责变化时，应支持一键工作交接，保证流程、任务和数据权限连续可追踪。</w:t>
            </w:r>
          </w:p>
          <w:p w14:paraId="43E000BB"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3. 支持外部用户纳入管理，并实现内外部用户权限隔离，满足校外合作单位、</w:t>
            </w:r>
            <w:r w:rsidRPr="0073578E">
              <w:rPr>
                <w:rFonts w:ascii="仿宋" w:eastAsia="仿宋" w:hAnsi="仿宋" w:cs="宋体" w:hint="eastAsia"/>
                <w:sz w:val="24"/>
                <w:szCs w:val="24"/>
              </w:rPr>
              <w:lastRenderedPageBreak/>
              <w:t>服务商、供应商等协同场景。</w:t>
            </w:r>
          </w:p>
          <w:p w14:paraId="0388CC4C"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4. 支持群组织或协同群管理，可按手动、标签、规则等方式建群，并可对接主流协同工具。</w:t>
            </w:r>
          </w:p>
          <w:p w14:paraId="3212223A"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5. 支持组织架构隐私设置，避免敏感人员信息或联系方式被非授权人员查看。</w:t>
            </w:r>
          </w:p>
        </w:tc>
      </w:tr>
    </w:tbl>
    <w:p w14:paraId="4580ED68" w14:textId="77777777" w:rsidR="0073578E" w:rsidRPr="0073578E" w:rsidRDefault="0073578E" w:rsidP="0073578E">
      <w:pPr>
        <w:pStyle w:val="22"/>
        <w:keepNext w:val="0"/>
        <w:spacing w:beforeLines="50" w:before="120" w:afterLines="50" w:after="120" w:line="500" w:lineRule="exact"/>
        <w:rPr>
          <w:rFonts w:ascii="仿宋" w:eastAsia="仿宋" w:hAnsi="仿宋" w:cs="宋体"/>
          <w:sz w:val="24"/>
          <w:szCs w:val="24"/>
        </w:rPr>
      </w:pPr>
      <w:r w:rsidRPr="0073578E">
        <w:rPr>
          <w:rFonts w:ascii="仿宋" w:eastAsia="仿宋" w:hAnsi="仿宋" w:cs="宋体" w:hint="eastAsia"/>
          <w:sz w:val="24"/>
          <w:szCs w:val="24"/>
        </w:rPr>
        <w:lastRenderedPageBreak/>
        <w:t>7. 性能、安全与信创</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40"/>
        <w:gridCol w:w="8352"/>
      </w:tblGrid>
      <w:tr w:rsidR="0073578E" w:rsidRPr="0073578E" w14:paraId="3E4D02B7" w14:textId="77777777" w:rsidTr="00B94B31">
        <w:trPr>
          <w:tblHeader/>
          <w:jc w:val="center"/>
        </w:trPr>
        <w:tc>
          <w:tcPr>
            <w:tcW w:w="1740" w:type="dxa"/>
            <w:shd w:val="clear" w:color="auto" w:fill="F2F2F2" w:themeFill="background1" w:themeFillShade="F2"/>
            <w:tcMar>
              <w:top w:w="100" w:type="dxa"/>
              <w:left w:w="100" w:type="dxa"/>
              <w:bottom w:w="100" w:type="dxa"/>
              <w:right w:w="100" w:type="dxa"/>
            </w:tcMar>
            <w:vAlign w:val="center"/>
          </w:tcPr>
          <w:p w14:paraId="7E2093A2"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二级指标</w:t>
            </w:r>
          </w:p>
        </w:tc>
        <w:tc>
          <w:tcPr>
            <w:tcW w:w="8352" w:type="dxa"/>
            <w:shd w:val="clear" w:color="auto" w:fill="F2F2F2" w:themeFill="background1" w:themeFillShade="F2"/>
            <w:tcMar>
              <w:top w:w="100" w:type="dxa"/>
              <w:left w:w="100" w:type="dxa"/>
              <w:bottom w:w="100" w:type="dxa"/>
              <w:right w:w="100" w:type="dxa"/>
            </w:tcMar>
            <w:vAlign w:val="center"/>
          </w:tcPr>
          <w:p w14:paraId="42CC9A6C"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详细技术与功能要求</w:t>
            </w:r>
          </w:p>
        </w:tc>
      </w:tr>
      <w:tr w:rsidR="0073578E" w:rsidRPr="0073578E" w14:paraId="4E27BDD9" w14:textId="77777777" w:rsidTr="00B94B31">
        <w:trPr>
          <w:jc w:val="center"/>
        </w:trPr>
        <w:tc>
          <w:tcPr>
            <w:tcW w:w="1740" w:type="dxa"/>
            <w:tcMar>
              <w:top w:w="90" w:type="dxa"/>
              <w:left w:w="100" w:type="dxa"/>
              <w:bottom w:w="90" w:type="dxa"/>
              <w:right w:w="100" w:type="dxa"/>
            </w:tcMar>
            <w:vAlign w:val="center"/>
          </w:tcPr>
          <w:p w14:paraId="2B6E0C62"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高并发与高性能</w:t>
            </w:r>
          </w:p>
        </w:tc>
        <w:tc>
          <w:tcPr>
            <w:tcW w:w="8352" w:type="dxa"/>
            <w:tcMar>
              <w:top w:w="90" w:type="dxa"/>
              <w:left w:w="100" w:type="dxa"/>
              <w:bottom w:w="90" w:type="dxa"/>
              <w:right w:w="100" w:type="dxa"/>
            </w:tcMar>
          </w:tcPr>
          <w:p w14:paraId="37DDE6A4"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平台应支持集群化部署、负载均衡和横向弹性扩展。</w:t>
            </w:r>
          </w:p>
          <w:p w14:paraId="56E5EFA7"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在不少于 5000 人同时在线、1000 人并发访问的场景下，单页面加载响应时间应不高于 2 秒，表单提交响应时间应不高于 1 秒，确保选课、迎新、填报等高峰期系统稳定运行。</w:t>
            </w:r>
          </w:p>
        </w:tc>
      </w:tr>
      <w:tr w:rsidR="0073578E" w:rsidRPr="0073578E" w14:paraId="5BEB42E7" w14:textId="77777777" w:rsidTr="00B94B31">
        <w:trPr>
          <w:jc w:val="center"/>
        </w:trPr>
        <w:tc>
          <w:tcPr>
            <w:tcW w:w="1740" w:type="dxa"/>
            <w:tcMar>
              <w:top w:w="90" w:type="dxa"/>
              <w:left w:w="100" w:type="dxa"/>
              <w:bottom w:w="90" w:type="dxa"/>
              <w:right w:w="100" w:type="dxa"/>
            </w:tcMar>
            <w:vAlign w:val="center"/>
          </w:tcPr>
          <w:p w14:paraId="65AB020D"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信创适配</w:t>
            </w:r>
          </w:p>
        </w:tc>
        <w:tc>
          <w:tcPr>
            <w:tcW w:w="8352" w:type="dxa"/>
            <w:tcMar>
              <w:top w:w="90" w:type="dxa"/>
              <w:left w:w="100" w:type="dxa"/>
              <w:bottom w:w="90" w:type="dxa"/>
              <w:right w:w="100" w:type="dxa"/>
            </w:tcMar>
          </w:tcPr>
          <w:p w14:paraId="6C7A8CDA"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平台应支持国产主流云平台部署，适配信创 CPU、操作系统、数据库、中间件以及流式软件、版式软件、电子签章等常见基础软件环境。</w:t>
            </w:r>
          </w:p>
          <w:p w14:paraId="347A891F"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信创适配应覆盖安装部署、运行监控、接口调用、数据存储和日常运维等关键环节。</w:t>
            </w:r>
          </w:p>
        </w:tc>
      </w:tr>
      <w:tr w:rsidR="0073578E" w:rsidRPr="0073578E" w14:paraId="07BB5477" w14:textId="77777777" w:rsidTr="00B94B31">
        <w:trPr>
          <w:jc w:val="center"/>
        </w:trPr>
        <w:tc>
          <w:tcPr>
            <w:tcW w:w="1740" w:type="dxa"/>
            <w:tcMar>
              <w:top w:w="90" w:type="dxa"/>
              <w:left w:w="100" w:type="dxa"/>
              <w:bottom w:w="90" w:type="dxa"/>
              <w:right w:w="100" w:type="dxa"/>
            </w:tcMar>
            <w:vAlign w:val="center"/>
          </w:tcPr>
          <w:p w14:paraId="6B726D2F"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安全防护</w:t>
            </w:r>
          </w:p>
        </w:tc>
        <w:tc>
          <w:tcPr>
            <w:tcW w:w="8352" w:type="dxa"/>
            <w:tcMar>
              <w:top w:w="90" w:type="dxa"/>
              <w:left w:w="100" w:type="dxa"/>
              <w:bottom w:w="90" w:type="dxa"/>
              <w:right w:w="100" w:type="dxa"/>
            </w:tcMar>
          </w:tcPr>
          <w:p w14:paraId="1FD3990A"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支持网络、服务器、数据等多维度安全管理措施，包括内外网部署、网络安全控制、数据加解密、敏感数据管控等。</w:t>
            </w:r>
          </w:p>
          <w:p w14:paraId="13A2DCF1"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支持用户管理、登录和访问维度的安全控制，包括多因子认证、三员管理、分权管控、访问水印、操作日志跟踪等。</w:t>
            </w:r>
          </w:p>
          <w:p w14:paraId="6A02C7E4"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3. 系统应具备常见安全攻击防护能力，有效防范 SQL 注入、跨站脚本攻击（XSS）、跨站请求伪造（CSRF）、页面防篡改、跨站点攻击等风险。</w:t>
            </w:r>
          </w:p>
        </w:tc>
      </w:tr>
      <w:tr w:rsidR="0073578E" w:rsidRPr="0073578E" w14:paraId="4863FDEB" w14:textId="77777777" w:rsidTr="00B94B31">
        <w:trPr>
          <w:jc w:val="center"/>
        </w:trPr>
        <w:tc>
          <w:tcPr>
            <w:tcW w:w="1740" w:type="dxa"/>
            <w:tcMar>
              <w:top w:w="90" w:type="dxa"/>
              <w:left w:w="100" w:type="dxa"/>
              <w:bottom w:w="90" w:type="dxa"/>
              <w:right w:w="100" w:type="dxa"/>
            </w:tcMar>
            <w:vAlign w:val="center"/>
          </w:tcPr>
          <w:p w14:paraId="38A41C84"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审计与合规</w:t>
            </w:r>
          </w:p>
        </w:tc>
        <w:tc>
          <w:tcPr>
            <w:tcW w:w="8352" w:type="dxa"/>
            <w:tcMar>
              <w:top w:w="90" w:type="dxa"/>
              <w:left w:w="100" w:type="dxa"/>
              <w:bottom w:w="90" w:type="dxa"/>
              <w:right w:w="100" w:type="dxa"/>
            </w:tcMar>
          </w:tcPr>
          <w:p w14:paraId="0AE6D224"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提供全链路操作日志和审计功能，记录用户登录、访问、新增、修改、删除、发布、接口调用等关键操作。</w:t>
            </w:r>
          </w:p>
          <w:p w14:paraId="54186EEB"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日志保留期限应不少于 180 天，满足等保 2.0（三级）及以上安全合规要求。</w:t>
            </w:r>
          </w:p>
        </w:tc>
      </w:tr>
    </w:tbl>
    <w:p w14:paraId="464EB683" w14:textId="77777777" w:rsidR="0073578E" w:rsidRPr="0073578E" w:rsidRDefault="0073578E" w:rsidP="0073578E">
      <w:pPr>
        <w:pStyle w:val="22"/>
        <w:keepNext w:val="0"/>
        <w:spacing w:beforeLines="50" w:before="120" w:afterLines="50" w:after="120" w:line="500" w:lineRule="exact"/>
        <w:rPr>
          <w:rFonts w:ascii="仿宋" w:eastAsia="仿宋" w:hAnsi="仿宋" w:cs="宋体"/>
          <w:sz w:val="24"/>
          <w:szCs w:val="24"/>
        </w:rPr>
      </w:pPr>
      <w:r w:rsidRPr="0073578E">
        <w:rPr>
          <w:rFonts w:ascii="仿宋" w:eastAsia="仿宋" w:hAnsi="仿宋" w:cs="宋体" w:hint="eastAsia"/>
          <w:sz w:val="24"/>
          <w:szCs w:val="24"/>
        </w:rPr>
        <w:t>8. 运维与高校场景</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49"/>
        <w:gridCol w:w="8343"/>
      </w:tblGrid>
      <w:tr w:rsidR="0073578E" w:rsidRPr="0073578E" w14:paraId="2C74895E" w14:textId="77777777" w:rsidTr="00B94B31">
        <w:trPr>
          <w:tblHeader/>
          <w:jc w:val="center"/>
        </w:trPr>
        <w:tc>
          <w:tcPr>
            <w:tcW w:w="1749" w:type="dxa"/>
            <w:shd w:val="clear" w:color="auto" w:fill="F2F2F2" w:themeFill="background1" w:themeFillShade="F2"/>
            <w:tcMar>
              <w:top w:w="100" w:type="dxa"/>
              <w:left w:w="100" w:type="dxa"/>
              <w:bottom w:w="100" w:type="dxa"/>
              <w:right w:w="100" w:type="dxa"/>
            </w:tcMar>
            <w:vAlign w:val="center"/>
          </w:tcPr>
          <w:p w14:paraId="54BC9A07"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二级指标</w:t>
            </w:r>
          </w:p>
        </w:tc>
        <w:tc>
          <w:tcPr>
            <w:tcW w:w="8343" w:type="dxa"/>
            <w:shd w:val="clear" w:color="auto" w:fill="F2F2F2" w:themeFill="background1" w:themeFillShade="F2"/>
            <w:tcMar>
              <w:top w:w="100" w:type="dxa"/>
              <w:left w:w="100" w:type="dxa"/>
              <w:bottom w:w="100" w:type="dxa"/>
              <w:right w:w="100" w:type="dxa"/>
            </w:tcMar>
            <w:vAlign w:val="center"/>
          </w:tcPr>
          <w:p w14:paraId="626DE199"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详细技术与功能要求</w:t>
            </w:r>
          </w:p>
        </w:tc>
      </w:tr>
      <w:tr w:rsidR="0073578E" w:rsidRPr="0073578E" w14:paraId="2E3F1CD1" w14:textId="77777777" w:rsidTr="00B94B31">
        <w:trPr>
          <w:jc w:val="center"/>
        </w:trPr>
        <w:tc>
          <w:tcPr>
            <w:tcW w:w="1749" w:type="dxa"/>
            <w:tcMar>
              <w:top w:w="90" w:type="dxa"/>
              <w:left w:w="100" w:type="dxa"/>
              <w:bottom w:w="90" w:type="dxa"/>
              <w:right w:w="100" w:type="dxa"/>
            </w:tcMar>
            <w:vAlign w:val="center"/>
          </w:tcPr>
          <w:p w14:paraId="0DC6AC60"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全生命周期运维</w:t>
            </w:r>
          </w:p>
        </w:tc>
        <w:tc>
          <w:tcPr>
            <w:tcW w:w="8343" w:type="dxa"/>
            <w:tcMar>
              <w:top w:w="90" w:type="dxa"/>
              <w:left w:w="100" w:type="dxa"/>
              <w:bottom w:w="90" w:type="dxa"/>
              <w:right w:w="100" w:type="dxa"/>
            </w:tcMar>
          </w:tcPr>
          <w:p w14:paraId="19CF8E75"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提供完善的应用全生命周期管理功能，支持应用开发、测试、预发布、正式上线、版本管理和版本回滚。</w:t>
            </w:r>
          </w:p>
          <w:p w14:paraId="4A98DF17"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支持多租户管理模式，可为学校不同二级学院、职能部门分配独立开发空间，实现数据逻辑隔离与资源统筹管理。</w:t>
            </w:r>
          </w:p>
          <w:p w14:paraId="65B36539"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lastRenderedPageBreak/>
              <w:t>3. 支持企业或校内应用共享中心建设，支持同一租户下跨部门应用共享以及多租户间应用共享，降低重复开发成本。</w:t>
            </w:r>
          </w:p>
        </w:tc>
      </w:tr>
      <w:tr w:rsidR="0073578E" w:rsidRPr="0073578E" w14:paraId="5DF1D4C9" w14:textId="77777777" w:rsidTr="00B94B31">
        <w:trPr>
          <w:jc w:val="center"/>
        </w:trPr>
        <w:tc>
          <w:tcPr>
            <w:tcW w:w="1749" w:type="dxa"/>
            <w:tcMar>
              <w:top w:w="90" w:type="dxa"/>
              <w:left w:w="100" w:type="dxa"/>
              <w:bottom w:w="90" w:type="dxa"/>
              <w:right w:w="100" w:type="dxa"/>
            </w:tcMar>
            <w:vAlign w:val="center"/>
          </w:tcPr>
          <w:p w14:paraId="464140FD"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lastRenderedPageBreak/>
              <w:t>监控与运维支撑</w:t>
            </w:r>
          </w:p>
        </w:tc>
        <w:tc>
          <w:tcPr>
            <w:tcW w:w="8343" w:type="dxa"/>
            <w:tcMar>
              <w:top w:w="90" w:type="dxa"/>
              <w:left w:w="100" w:type="dxa"/>
              <w:bottom w:w="90" w:type="dxa"/>
              <w:right w:w="100" w:type="dxa"/>
            </w:tcMar>
          </w:tcPr>
          <w:p w14:paraId="5066F330"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平台应提供运维监控能力，除服务器、数据库、接口、任务等常规指标外，还应支持对系统内业务指标进行监控。</w:t>
            </w:r>
          </w:p>
          <w:p w14:paraId="188C6B01"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监控数据应支持图表和数据表展示，便于管理员直观掌握系统运行、接口调用和业务办理情况。</w:t>
            </w:r>
          </w:p>
        </w:tc>
      </w:tr>
      <w:tr w:rsidR="0073578E" w:rsidRPr="0073578E" w14:paraId="6AC483DC" w14:textId="77777777" w:rsidTr="00B94B31">
        <w:trPr>
          <w:jc w:val="center"/>
        </w:trPr>
        <w:tc>
          <w:tcPr>
            <w:tcW w:w="1749" w:type="dxa"/>
            <w:tcMar>
              <w:top w:w="90" w:type="dxa"/>
              <w:left w:w="100" w:type="dxa"/>
              <w:bottom w:w="90" w:type="dxa"/>
              <w:right w:w="100" w:type="dxa"/>
            </w:tcMar>
            <w:vAlign w:val="center"/>
          </w:tcPr>
          <w:p w14:paraId="217D118A"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技术文档和培训材料</w:t>
            </w:r>
          </w:p>
        </w:tc>
        <w:tc>
          <w:tcPr>
            <w:tcW w:w="8343" w:type="dxa"/>
            <w:tcMar>
              <w:top w:w="90" w:type="dxa"/>
              <w:left w:w="100" w:type="dxa"/>
              <w:bottom w:w="90" w:type="dxa"/>
              <w:right w:w="100" w:type="dxa"/>
            </w:tcMar>
          </w:tcPr>
          <w:p w14:paraId="5616B1E6"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须配套提供完善、系统的教学文档与培训服务，内容包括平台入门、组件使用、表单配置、流程配置、报表配置、API 对接、高阶开发和运维管理等。</w:t>
            </w:r>
          </w:p>
          <w:p w14:paraId="3FB3AB6E"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培训材料应便于学校开展低代码技术培训，支撑师生和业务部门自主开展数字化应用建设。</w:t>
            </w:r>
          </w:p>
        </w:tc>
      </w:tr>
      <w:tr w:rsidR="0073578E" w:rsidRPr="0073578E" w14:paraId="3065A845" w14:textId="77777777" w:rsidTr="00B94B31">
        <w:trPr>
          <w:jc w:val="center"/>
        </w:trPr>
        <w:tc>
          <w:tcPr>
            <w:tcW w:w="1749" w:type="dxa"/>
            <w:tcMar>
              <w:top w:w="90" w:type="dxa"/>
              <w:left w:w="100" w:type="dxa"/>
              <w:bottom w:w="90" w:type="dxa"/>
              <w:right w:w="100" w:type="dxa"/>
            </w:tcMar>
            <w:vAlign w:val="center"/>
          </w:tcPr>
          <w:p w14:paraId="10037427"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高校业务模板</w:t>
            </w:r>
          </w:p>
        </w:tc>
        <w:tc>
          <w:tcPr>
            <w:tcW w:w="8343" w:type="dxa"/>
            <w:tcMar>
              <w:top w:w="90" w:type="dxa"/>
              <w:left w:w="100" w:type="dxa"/>
              <w:bottom w:w="90" w:type="dxa"/>
              <w:right w:w="100" w:type="dxa"/>
            </w:tcMar>
          </w:tcPr>
          <w:p w14:paraId="6F8BBEED"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平台应预置或提供不少于 10 套高校特色业务应用模板，例如学生请假销假、宿舍调换申请、教室/场馆借用、科研经费报销、公务出差审批、毕业生离校手续办理、学生活动报名等。</w:t>
            </w:r>
          </w:p>
          <w:p w14:paraId="5F28843B"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模板应支持一键安装、参数化配置和复用，降低重复开发成本。</w:t>
            </w:r>
          </w:p>
        </w:tc>
      </w:tr>
    </w:tbl>
    <w:p w14:paraId="35E6AE14" w14:textId="77777777" w:rsidR="0073578E" w:rsidRPr="0073578E" w:rsidRDefault="0073578E" w:rsidP="0073578E">
      <w:pPr>
        <w:pStyle w:val="22"/>
        <w:keepNext w:val="0"/>
        <w:spacing w:beforeLines="50" w:before="120" w:afterLines="50" w:after="120" w:line="500" w:lineRule="exact"/>
        <w:rPr>
          <w:rFonts w:ascii="仿宋" w:eastAsia="仿宋" w:hAnsi="仿宋" w:cs="宋体"/>
          <w:sz w:val="24"/>
          <w:szCs w:val="24"/>
        </w:rPr>
      </w:pPr>
      <w:r w:rsidRPr="0073578E">
        <w:rPr>
          <w:rFonts w:ascii="仿宋" w:eastAsia="仿宋" w:hAnsi="仿宋" w:cs="宋体" w:hint="eastAsia"/>
          <w:sz w:val="24"/>
          <w:szCs w:val="24"/>
        </w:rPr>
        <w:t>9. 低代码应用开发</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749"/>
        <w:gridCol w:w="8343"/>
      </w:tblGrid>
      <w:tr w:rsidR="0073578E" w:rsidRPr="0073578E" w14:paraId="5CA51269" w14:textId="77777777" w:rsidTr="00B94B31">
        <w:trPr>
          <w:tblHeader/>
          <w:jc w:val="center"/>
        </w:trPr>
        <w:tc>
          <w:tcPr>
            <w:tcW w:w="1749" w:type="dxa"/>
            <w:shd w:val="clear" w:color="auto" w:fill="F2F2F2" w:themeFill="background1" w:themeFillShade="F2"/>
            <w:tcMar>
              <w:top w:w="100" w:type="dxa"/>
              <w:left w:w="100" w:type="dxa"/>
              <w:bottom w:w="100" w:type="dxa"/>
              <w:right w:w="100" w:type="dxa"/>
            </w:tcMar>
            <w:vAlign w:val="center"/>
          </w:tcPr>
          <w:p w14:paraId="6DB10D9B"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 xml:space="preserve">应用名称 </w:t>
            </w:r>
          </w:p>
        </w:tc>
        <w:tc>
          <w:tcPr>
            <w:tcW w:w="8343" w:type="dxa"/>
            <w:shd w:val="clear" w:color="auto" w:fill="F2F2F2" w:themeFill="background1" w:themeFillShade="F2"/>
            <w:tcMar>
              <w:top w:w="100" w:type="dxa"/>
              <w:left w:w="100" w:type="dxa"/>
              <w:bottom w:w="100" w:type="dxa"/>
              <w:right w:w="100" w:type="dxa"/>
            </w:tcMar>
            <w:vAlign w:val="center"/>
          </w:tcPr>
          <w:p w14:paraId="3C63D311" w14:textId="77777777" w:rsidR="0073578E" w:rsidRPr="0073578E" w:rsidRDefault="0073578E" w:rsidP="00B94B31">
            <w:pPr>
              <w:jc w:val="center"/>
              <w:rPr>
                <w:rFonts w:ascii="仿宋" w:eastAsia="仿宋" w:hAnsi="仿宋" w:cs="宋体"/>
                <w:sz w:val="24"/>
                <w:szCs w:val="24"/>
              </w:rPr>
            </w:pPr>
            <w:r w:rsidRPr="0073578E">
              <w:rPr>
                <w:rFonts w:ascii="仿宋" w:eastAsia="仿宋" w:hAnsi="仿宋" w:cs="宋体" w:hint="eastAsia"/>
                <w:b/>
                <w:sz w:val="24"/>
                <w:szCs w:val="24"/>
              </w:rPr>
              <w:t>应用需求与功能要求</w:t>
            </w:r>
          </w:p>
        </w:tc>
      </w:tr>
      <w:tr w:rsidR="0073578E" w:rsidRPr="0073578E" w14:paraId="3D0E693A" w14:textId="77777777" w:rsidTr="00B94B31">
        <w:trPr>
          <w:jc w:val="center"/>
        </w:trPr>
        <w:tc>
          <w:tcPr>
            <w:tcW w:w="1749" w:type="dxa"/>
            <w:tcMar>
              <w:top w:w="90" w:type="dxa"/>
              <w:left w:w="100" w:type="dxa"/>
              <w:bottom w:w="90" w:type="dxa"/>
              <w:right w:w="100" w:type="dxa"/>
            </w:tcMar>
            <w:vAlign w:val="center"/>
          </w:tcPr>
          <w:p w14:paraId="43C01AD0" w14:textId="77777777" w:rsidR="0073578E" w:rsidRPr="0073578E" w:rsidRDefault="0073578E" w:rsidP="00B94B31">
            <w:pPr>
              <w:jc w:val="center"/>
              <w:rPr>
                <w:rFonts w:ascii="仿宋" w:eastAsia="仿宋" w:hAnsi="仿宋" w:cs="宋体"/>
                <w:sz w:val="24"/>
                <w:szCs w:val="24"/>
              </w:rPr>
            </w:pPr>
            <w:r w:rsidRPr="0073578E">
              <w:rPr>
                <w:rStyle w:val="af1"/>
                <w:rFonts w:ascii="仿宋" w:eastAsia="仿宋" w:hAnsi="仿宋" w:cs="宋体" w:hint="eastAsia"/>
                <w:color w:val="3B3B3B"/>
                <w:sz w:val="24"/>
                <w:szCs w:val="24"/>
                <w:shd w:val="clear" w:color="auto" w:fill="FFFFFF"/>
              </w:rPr>
              <w:t>十五五指标执行督办系统</w:t>
            </w:r>
          </w:p>
        </w:tc>
        <w:tc>
          <w:tcPr>
            <w:tcW w:w="8343" w:type="dxa"/>
            <w:tcMar>
              <w:top w:w="90" w:type="dxa"/>
              <w:left w:w="100" w:type="dxa"/>
              <w:bottom w:w="90" w:type="dxa"/>
              <w:right w:w="100" w:type="dxa"/>
            </w:tcMar>
          </w:tcPr>
          <w:p w14:paraId="3BD18125"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1. 面向学校十五五规划管理场景，解决49项总规、95项分规指标依赖 Excel 手工汇总、领导无法实时掌握进展的问题。</w:t>
            </w:r>
          </w:p>
          <w:p w14:paraId="6F542B46"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结构化存储6大类49项指标，含基期值与5年分年度目标值，支持版本管理。</w:t>
            </w:r>
          </w:p>
          <w:p w14:paraId="0B0D1D89"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3. 按年度/学期自动生成提报任务，支持在线填报、附件佐证与审批流程。</w:t>
            </w:r>
          </w:p>
          <w:p w14:paraId="1132C30D"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4. 自动计算各类指标完成率，低于阈值触发预警通知。</w:t>
            </w:r>
          </w:p>
          <w:p w14:paraId="637178A0"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5. 提供校级总览、分学院、分指标、个人工作台四级可视化看板。</w:t>
            </w:r>
          </w:p>
          <w:p w14:paraId="132D8717"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6. 支持标准报表、自定义模板及定时推送导出。</w:t>
            </w:r>
          </w:p>
          <w:p w14:paraId="54A44596"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7. 服务角色涵盖校领导、职能部门领导、学院负责人、部门负责人及指标填报员。</w:t>
            </w:r>
          </w:p>
        </w:tc>
      </w:tr>
      <w:tr w:rsidR="0073578E" w:rsidRPr="0073578E" w14:paraId="40B04AF1" w14:textId="77777777" w:rsidTr="00B94B31">
        <w:trPr>
          <w:jc w:val="center"/>
        </w:trPr>
        <w:tc>
          <w:tcPr>
            <w:tcW w:w="1749" w:type="dxa"/>
            <w:tcMar>
              <w:top w:w="90" w:type="dxa"/>
              <w:left w:w="100" w:type="dxa"/>
              <w:bottom w:w="90" w:type="dxa"/>
              <w:right w:w="100" w:type="dxa"/>
            </w:tcMar>
            <w:vAlign w:val="center"/>
          </w:tcPr>
          <w:p w14:paraId="6CE7B8D3" w14:textId="77777777" w:rsidR="0073578E" w:rsidRPr="0073578E" w:rsidRDefault="0073578E" w:rsidP="00B94B31">
            <w:pPr>
              <w:jc w:val="center"/>
              <w:rPr>
                <w:rFonts w:ascii="仿宋" w:eastAsia="仿宋" w:hAnsi="仿宋" w:cs="宋体"/>
                <w:sz w:val="24"/>
                <w:szCs w:val="24"/>
              </w:rPr>
            </w:pPr>
            <w:r w:rsidRPr="0073578E">
              <w:rPr>
                <w:rStyle w:val="af1"/>
                <w:rFonts w:ascii="仿宋" w:eastAsia="仿宋" w:hAnsi="仿宋" w:cs="宋体" w:hint="eastAsia"/>
                <w:color w:val="3B3B3B"/>
                <w:sz w:val="24"/>
                <w:szCs w:val="24"/>
                <w:shd w:val="clear" w:color="auto" w:fill="FFFFFF"/>
              </w:rPr>
              <w:t>后勤服务评价管理系统</w:t>
            </w:r>
          </w:p>
        </w:tc>
        <w:tc>
          <w:tcPr>
            <w:tcW w:w="8343" w:type="dxa"/>
            <w:tcMar>
              <w:top w:w="90" w:type="dxa"/>
              <w:left w:w="100" w:type="dxa"/>
              <w:bottom w:w="90" w:type="dxa"/>
              <w:right w:w="100" w:type="dxa"/>
            </w:tcMar>
          </w:tcPr>
          <w:p w14:paraId="10AA5FEE" w14:textId="77777777" w:rsidR="0073578E" w:rsidRPr="0073578E" w:rsidRDefault="0073578E" w:rsidP="000F3C7B">
            <w:pPr>
              <w:widowControl/>
              <w:numPr>
                <w:ilvl w:val="0"/>
                <w:numId w:val="26"/>
              </w:numPr>
              <w:spacing w:after="60" w:line="276" w:lineRule="auto"/>
              <w:ind w:left="1200" w:hanging="360"/>
              <w:jc w:val="left"/>
              <w:rPr>
                <w:rFonts w:ascii="仿宋" w:eastAsia="仿宋" w:hAnsi="仿宋" w:cs="宋体"/>
                <w:sz w:val="24"/>
                <w:szCs w:val="24"/>
              </w:rPr>
            </w:pPr>
            <w:r w:rsidRPr="0073578E">
              <w:rPr>
                <w:rFonts w:ascii="仿宋" w:eastAsia="仿宋" w:hAnsi="仿宋" w:cs="宋体" w:hint="eastAsia"/>
                <w:sz w:val="24"/>
                <w:szCs w:val="24"/>
              </w:rPr>
              <w:t>面向宿管、保洁、水电维修、安保、餐饮等后勤场景，解决满意度数据零散、管理决策缺乏数据支撑的问题。</w:t>
            </w:r>
          </w:p>
          <w:p w14:paraId="732EE8E0" w14:textId="77777777" w:rsidR="0073578E" w:rsidRPr="0073578E" w:rsidRDefault="0073578E" w:rsidP="000F3C7B">
            <w:pPr>
              <w:widowControl/>
              <w:numPr>
                <w:ilvl w:val="0"/>
                <w:numId w:val="26"/>
              </w:numPr>
              <w:spacing w:after="60" w:line="276" w:lineRule="auto"/>
              <w:ind w:left="1200" w:hanging="360"/>
              <w:jc w:val="left"/>
              <w:rPr>
                <w:rFonts w:ascii="仿宋" w:eastAsia="仿宋" w:hAnsi="仿宋" w:cs="宋体"/>
                <w:sz w:val="24"/>
                <w:szCs w:val="24"/>
              </w:rPr>
            </w:pPr>
            <w:r w:rsidRPr="0073578E">
              <w:rPr>
                <w:rFonts w:ascii="仿宋" w:eastAsia="仿宋" w:hAnsi="仿宋" w:cs="宋体" w:hint="eastAsia"/>
                <w:sz w:val="24"/>
                <w:szCs w:val="24"/>
              </w:rPr>
              <w:t>对接 SSO 自动识别学生/教职工身份，按角色展示对应评价板块。</w:t>
            </w:r>
          </w:p>
          <w:p w14:paraId="69A8DB26" w14:textId="77777777" w:rsidR="0073578E" w:rsidRPr="0073578E" w:rsidRDefault="0073578E" w:rsidP="000F3C7B">
            <w:pPr>
              <w:widowControl/>
              <w:numPr>
                <w:ilvl w:val="0"/>
                <w:numId w:val="26"/>
              </w:numPr>
              <w:spacing w:after="60" w:line="276" w:lineRule="auto"/>
              <w:ind w:left="1200" w:hanging="360"/>
              <w:jc w:val="left"/>
              <w:rPr>
                <w:rFonts w:ascii="仿宋" w:eastAsia="仿宋" w:hAnsi="仿宋" w:cs="宋体"/>
                <w:sz w:val="24"/>
                <w:szCs w:val="24"/>
              </w:rPr>
            </w:pPr>
            <w:r w:rsidRPr="0073578E">
              <w:rPr>
                <w:rFonts w:ascii="仿宋" w:eastAsia="仿宋" w:hAnsi="仿宋" w:cs="宋体" w:hint="eastAsia"/>
                <w:sz w:val="24"/>
                <w:szCs w:val="24"/>
              </w:rPr>
              <w:t>每月自动开放/关闭评价窗口，支持星级评分、分项打分、文字意见与图片上传，评价模式支持匿名/实名切换。</w:t>
            </w:r>
          </w:p>
          <w:p w14:paraId="0DEC31BA" w14:textId="77777777" w:rsidR="0073578E" w:rsidRPr="0073578E" w:rsidRDefault="0073578E" w:rsidP="000F3C7B">
            <w:pPr>
              <w:widowControl/>
              <w:numPr>
                <w:ilvl w:val="0"/>
                <w:numId w:val="26"/>
              </w:numPr>
              <w:spacing w:after="60" w:line="276" w:lineRule="auto"/>
              <w:ind w:left="1200" w:hanging="360"/>
              <w:jc w:val="left"/>
              <w:rPr>
                <w:rFonts w:ascii="仿宋" w:eastAsia="仿宋" w:hAnsi="仿宋" w:cs="宋体"/>
                <w:sz w:val="24"/>
                <w:szCs w:val="24"/>
              </w:rPr>
            </w:pPr>
            <w:r w:rsidRPr="0073578E">
              <w:rPr>
                <w:rFonts w:ascii="仿宋" w:eastAsia="仿宋" w:hAnsi="仿宋" w:cs="宋体" w:hint="eastAsia"/>
                <w:sz w:val="24"/>
                <w:szCs w:val="24"/>
              </w:rPr>
              <w:lastRenderedPageBreak/>
              <w:t>按角色、板块、时间多维统计，生成满意度趋势、差评分布与高频问题汇总。</w:t>
            </w:r>
          </w:p>
          <w:p w14:paraId="393C55C8" w14:textId="77777777" w:rsidR="0073578E" w:rsidRPr="0073578E" w:rsidRDefault="0073578E" w:rsidP="000F3C7B">
            <w:pPr>
              <w:widowControl/>
              <w:numPr>
                <w:ilvl w:val="0"/>
                <w:numId w:val="26"/>
              </w:numPr>
              <w:spacing w:after="60" w:line="276" w:lineRule="auto"/>
              <w:ind w:left="1200" w:hanging="360"/>
              <w:jc w:val="left"/>
              <w:rPr>
                <w:rFonts w:ascii="仿宋" w:eastAsia="仿宋" w:hAnsi="仿宋" w:cs="宋体"/>
                <w:sz w:val="24"/>
                <w:szCs w:val="24"/>
              </w:rPr>
            </w:pPr>
            <w:r w:rsidRPr="0073578E">
              <w:rPr>
                <w:rFonts w:ascii="仿宋" w:eastAsia="仿宋" w:hAnsi="仿宋" w:cs="宋体" w:hint="eastAsia"/>
                <w:sz w:val="24"/>
                <w:szCs w:val="24"/>
              </w:rPr>
              <w:t>差评实时推送管理员，月度满意度不达标自动提醒负责人。</w:t>
            </w:r>
          </w:p>
          <w:p w14:paraId="5AB3AFBF" w14:textId="77777777" w:rsidR="0073578E" w:rsidRPr="0073578E" w:rsidRDefault="0073578E" w:rsidP="000F3C7B">
            <w:pPr>
              <w:widowControl/>
              <w:numPr>
                <w:ilvl w:val="0"/>
                <w:numId w:val="26"/>
              </w:numPr>
              <w:spacing w:after="60" w:line="276" w:lineRule="auto"/>
              <w:ind w:left="1200" w:hanging="360"/>
              <w:jc w:val="left"/>
              <w:rPr>
                <w:rFonts w:ascii="仿宋" w:eastAsia="仿宋" w:hAnsi="仿宋" w:cs="宋体"/>
                <w:sz w:val="24"/>
                <w:szCs w:val="24"/>
              </w:rPr>
            </w:pPr>
            <w:r w:rsidRPr="0073578E">
              <w:rPr>
                <w:rFonts w:ascii="仿宋" w:eastAsia="仿宋" w:hAnsi="仿宋" w:cs="宋体" w:hint="eastAsia"/>
                <w:sz w:val="24"/>
                <w:szCs w:val="24"/>
              </w:rPr>
              <w:t>管理看板整合综合满意度、各板块对比、预警汇总、趋势图与词云。</w:t>
            </w:r>
          </w:p>
          <w:p w14:paraId="3A6A2747" w14:textId="77777777" w:rsidR="0073578E" w:rsidRPr="0073578E" w:rsidRDefault="0073578E" w:rsidP="000F3C7B">
            <w:pPr>
              <w:widowControl/>
              <w:numPr>
                <w:ilvl w:val="0"/>
                <w:numId w:val="26"/>
              </w:numPr>
              <w:spacing w:after="60" w:line="276" w:lineRule="auto"/>
              <w:ind w:left="1200" w:hanging="360"/>
              <w:jc w:val="left"/>
              <w:rPr>
                <w:rFonts w:ascii="仿宋" w:eastAsia="仿宋" w:hAnsi="仿宋" w:cs="宋体"/>
                <w:sz w:val="24"/>
                <w:szCs w:val="24"/>
              </w:rPr>
            </w:pPr>
            <w:r w:rsidRPr="0073578E">
              <w:rPr>
                <w:rFonts w:ascii="仿宋" w:eastAsia="仿宋" w:hAnsi="仿宋" w:cs="宋体" w:hint="eastAsia"/>
                <w:sz w:val="24"/>
                <w:szCs w:val="24"/>
              </w:rPr>
              <w:t>自动生成月度/季度/年度报告并支持导出。</w:t>
            </w:r>
          </w:p>
          <w:p w14:paraId="1571900F" w14:textId="77777777" w:rsidR="0073578E" w:rsidRPr="0073578E" w:rsidRDefault="0073578E" w:rsidP="000F3C7B">
            <w:pPr>
              <w:widowControl/>
              <w:numPr>
                <w:ilvl w:val="0"/>
                <w:numId w:val="26"/>
              </w:numPr>
              <w:spacing w:after="60" w:line="276" w:lineRule="auto"/>
              <w:ind w:left="1200" w:hanging="360"/>
              <w:jc w:val="left"/>
              <w:rPr>
                <w:rFonts w:ascii="仿宋" w:eastAsia="仿宋" w:hAnsi="仿宋" w:cs="宋体"/>
                <w:sz w:val="24"/>
                <w:szCs w:val="24"/>
              </w:rPr>
            </w:pPr>
            <w:r w:rsidRPr="0073578E">
              <w:rPr>
                <w:rFonts w:ascii="仿宋" w:eastAsia="仿宋" w:hAnsi="仿宋" w:cs="宋体" w:hint="eastAsia"/>
                <w:sz w:val="24"/>
                <w:szCs w:val="24"/>
              </w:rPr>
              <w:t>服务角色涵盖学生、教职工、后勤/安保部门负责人及后勤领导。</w:t>
            </w:r>
          </w:p>
        </w:tc>
      </w:tr>
      <w:tr w:rsidR="0073578E" w:rsidRPr="0073578E" w14:paraId="4F706E84" w14:textId="77777777" w:rsidTr="00B94B31">
        <w:trPr>
          <w:jc w:val="center"/>
        </w:trPr>
        <w:tc>
          <w:tcPr>
            <w:tcW w:w="1749" w:type="dxa"/>
            <w:tcMar>
              <w:top w:w="90" w:type="dxa"/>
              <w:left w:w="100" w:type="dxa"/>
              <w:bottom w:w="90" w:type="dxa"/>
              <w:right w:w="100" w:type="dxa"/>
            </w:tcMar>
            <w:vAlign w:val="center"/>
          </w:tcPr>
          <w:p w14:paraId="4637E1EE" w14:textId="77777777" w:rsidR="0073578E" w:rsidRPr="0073578E" w:rsidRDefault="0073578E" w:rsidP="00B94B31">
            <w:pPr>
              <w:jc w:val="center"/>
              <w:rPr>
                <w:rFonts w:ascii="仿宋" w:eastAsia="仿宋" w:hAnsi="仿宋" w:cs="宋体"/>
                <w:sz w:val="24"/>
                <w:szCs w:val="24"/>
              </w:rPr>
            </w:pPr>
            <w:r w:rsidRPr="0073578E">
              <w:rPr>
                <w:rStyle w:val="af1"/>
                <w:rFonts w:ascii="仿宋" w:eastAsia="仿宋" w:hAnsi="仿宋" w:cs="宋体" w:hint="eastAsia"/>
                <w:color w:val="3B3B3B"/>
                <w:sz w:val="24"/>
                <w:szCs w:val="24"/>
                <w:shd w:val="clear" w:color="auto" w:fill="FFFFFF"/>
              </w:rPr>
              <w:lastRenderedPageBreak/>
              <w:t>月度总结与计划管理系统</w:t>
            </w:r>
          </w:p>
        </w:tc>
        <w:tc>
          <w:tcPr>
            <w:tcW w:w="8343" w:type="dxa"/>
            <w:tcMar>
              <w:top w:w="90" w:type="dxa"/>
              <w:left w:w="100" w:type="dxa"/>
              <w:bottom w:w="90" w:type="dxa"/>
              <w:right w:w="100" w:type="dxa"/>
            </w:tcMar>
          </w:tcPr>
          <w:p w14:paraId="68E35441" w14:textId="77777777" w:rsidR="0073578E" w:rsidRPr="0073578E" w:rsidRDefault="0073578E" w:rsidP="000F3C7B">
            <w:pPr>
              <w:widowControl/>
              <w:numPr>
                <w:ilvl w:val="0"/>
                <w:numId w:val="27"/>
              </w:numPr>
              <w:spacing w:after="60" w:line="276" w:lineRule="auto"/>
              <w:ind w:left="780" w:hanging="360"/>
              <w:jc w:val="left"/>
              <w:rPr>
                <w:rFonts w:ascii="仿宋" w:eastAsia="仿宋" w:hAnsi="仿宋" w:cs="宋体"/>
                <w:sz w:val="24"/>
                <w:szCs w:val="24"/>
              </w:rPr>
            </w:pPr>
            <w:r w:rsidRPr="0073578E">
              <w:rPr>
                <w:rFonts w:ascii="仿宋" w:eastAsia="仿宋" w:hAnsi="仿宋" w:cs="宋体" w:hint="eastAsia"/>
                <w:sz w:val="24"/>
                <w:szCs w:val="24"/>
              </w:rPr>
              <w:t>面向各部门及教职工月度管理场景，解决 Word/Excel 邮件流转格式不统一、评阅无留痕、上月计划与本月执行脱节的问题。</w:t>
            </w:r>
          </w:p>
          <w:p w14:paraId="742437EC" w14:textId="77777777" w:rsidR="0073578E" w:rsidRPr="0073578E" w:rsidRDefault="0073578E" w:rsidP="000F3C7B">
            <w:pPr>
              <w:widowControl/>
              <w:numPr>
                <w:ilvl w:val="0"/>
                <w:numId w:val="27"/>
              </w:numPr>
              <w:spacing w:after="60" w:line="276" w:lineRule="auto"/>
              <w:ind w:left="780" w:hanging="360"/>
              <w:jc w:val="left"/>
              <w:rPr>
                <w:rFonts w:ascii="仿宋" w:eastAsia="仿宋" w:hAnsi="仿宋" w:cs="宋体"/>
                <w:sz w:val="24"/>
                <w:szCs w:val="24"/>
              </w:rPr>
            </w:pPr>
            <w:r w:rsidRPr="0073578E">
              <w:rPr>
                <w:rFonts w:ascii="仿宋" w:eastAsia="仿宋" w:hAnsi="仿宋" w:cs="宋体" w:hint="eastAsia"/>
                <w:sz w:val="24"/>
                <w:szCs w:val="24"/>
              </w:rPr>
              <w:t>个人填报支持结构化表格与富文本，草稿暂存，历史复用，逾期自动标记。</w:t>
            </w:r>
          </w:p>
          <w:p w14:paraId="2C8251AC" w14:textId="77777777" w:rsidR="0073578E" w:rsidRPr="0073578E" w:rsidRDefault="0073578E" w:rsidP="000F3C7B">
            <w:pPr>
              <w:widowControl/>
              <w:numPr>
                <w:ilvl w:val="0"/>
                <w:numId w:val="27"/>
              </w:numPr>
              <w:spacing w:after="60" w:line="276" w:lineRule="auto"/>
              <w:ind w:left="780" w:hanging="360"/>
              <w:jc w:val="left"/>
              <w:rPr>
                <w:rFonts w:ascii="仿宋" w:eastAsia="仿宋" w:hAnsi="仿宋" w:cs="宋体"/>
                <w:sz w:val="24"/>
                <w:szCs w:val="24"/>
              </w:rPr>
            </w:pPr>
            <w:r w:rsidRPr="0073578E">
              <w:rPr>
                <w:rFonts w:ascii="仿宋" w:eastAsia="仿宋" w:hAnsi="仿宋" w:cs="宋体" w:hint="eastAsia"/>
                <w:sz w:val="24"/>
                <w:szCs w:val="24"/>
              </w:rPr>
              <w:t>部门负责人可汇总填报，一键从下属报告提取完成项。</w:t>
            </w:r>
          </w:p>
          <w:p w14:paraId="1E83ED8E"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4. 支持个人→部门负责人→分管领导逐级审批评阅，常用语快捷填充。</w:t>
            </w:r>
          </w:p>
          <w:p w14:paraId="463D31A9"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5. 上月计划自动带出作为本月对照基准，逐条勾选完成状态，自动计算完成率，形成 PDCA 闭环。</w:t>
            </w:r>
          </w:p>
          <w:p w14:paraId="34A6E867"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6. 提供校级/部门级/个人三级看板，统计提交率、评阅进度、完成率与逾期情况。</w:t>
            </w:r>
          </w:p>
          <w:p w14:paraId="022E8041"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7. 填报周期、模板、评阅流程及消息通知均可配置。</w:t>
            </w:r>
          </w:p>
          <w:p w14:paraId="4CFAE001"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8. 服务角色涵盖普通教职工、部门负责人、分管领导及校级领导。</w:t>
            </w:r>
          </w:p>
        </w:tc>
      </w:tr>
      <w:tr w:rsidR="0073578E" w:rsidRPr="0073578E" w14:paraId="2B1E0A7E" w14:textId="77777777" w:rsidTr="00B94B31">
        <w:trPr>
          <w:jc w:val="center"/>
        </w:trPr>
        <w:tc>
          <w:tcPr>
            <w:tcW w:w="1749" w:type="dxa"/>
            <w:tcMar>
              <w:top w:w="90" w:type="dxa"/>
              <w:left w:w="100" w:type="dxa"/>
              <w:bottom w:w="90" w:type="dxa"/>
              <w:right w:w="100" w:type="dxa"/>
            </w:tcMar>
            <w:vAlign w:val="center"/>
          </w:tcPr>
          <w:p w14:paraId="274C9ADE" w14:textId="77777777" w:rsidR="0073578E" w:rsidRPr="0073578E" w:rsidRDefault="0073578E" w:rsidP="00B94B31">
            <w:pPr>
              <w:jc w:val="center"/>
              <w:rPr>
                <w:rFonts w:ascii="仿宋" w:eastAsia="仿宋" w:hAnsi="仿宋" w:cs="宋体"/>
                <w:sz w:val="24"/>
                <w:szCs w:val="24"/>
              </w:rPr>
            </w:pPr>
            <w:r w:rsidRPr="0073578E">
              <w:rPr>
                <w:rStyle w:val="af1"/>
                <w:rFonts w:ascii="仿宋" w:eastAsia="仿宋" w:hAnsi="仿宋" w:cs="Segoe UI"/>
                <w:color w:val="3B3B3B"/>
                <w:sz w:val="24"/>
                <w:szCs w:val="24"/>
                <w:shd w:val="clear" w:color="auto" w:fill="FFFFFF"/>
              </w:rPr>
              <w:t>IT</w:t>
            </w:r>
            <w:r w:rsidRPr="0073578E">
              <w:rPr>
                <w:rStyle w:val="af1"/>
                <w:rFonts w:ascii="仿宋" w:eastAsia="仿宋" w:hAnsi="仿宋" w:cs="宋体" w:hint="eastAsia"/>
                <w:color w:val="3B3B3B"/>
                <w:sz w:val="24"/>
                <w:szCs w:val="24"/>
                <w:shd w:val="clear" w:color="auto" w:fill="FFFFFF"/>
              </w:rPr>
              <w:t>服务工单管理系统</w:t>
            </w:r>
          </w:p>
        </w:tc>
        <w:tc>
          <w:tcPr>
            <w:tcW w:w="8343" w:type="dxa"/>
            <w:tcMar>
              <w:top w:w="90" w:type="dxa"/>
              <w:left w:w="100" w:type="dxa"/>
              <w:bottom w:w="90" w:type="dxa"/>
              <w:right w:w="100" w:type="dxa"/>
            </w:tcMar>
          </w:tcPr>
          <w:p w14:paraId="40DDF31E" w14:textId="77777777" w:rsidR="0073578E" w:rsidRPr="0073578E" w:rsidRDefault="0073578E" w:rsidP="000F3C7B">
            <w:pPr>
              <w:widowControl/>
              <w:numPr>
                <w:ilvl w:val="0"/>
                <w:numId w:val="28"/>
              </w:numPr>
              <w:spacing w:after="60" w:line="276" w:lineRule="auto"/>
              <w:ind w:left="2040" w:hanging="360"/>
              <w:jc w:val="left"/>
              <w:rPr>
                <w:rFonts w:ascii="仿宋" w:eastAsia="仿宋" w:hAnsi="仿宋" w:cs="宋体"/>
                <w:sz w:val="24"/>
                <w:szCs w:val="24"/>
              </w:rPr>
            </w:pPr>
            <w:r w:rsidRPr="0073578E">
              <w:rPr>
                <w:rFonts w:ascii="仿宋" w:eastAsia="仿宋" w:hAnsi="仿宋" w:cs="宋体" w:hint="eastAsia"/>
                <w:sz w:val="24"/>
                <w:szCs w:val="24"/>
              </w:rPr>
              <w:t>面向信息中心 IT 服务场景，解决电话/微信/口头多渠道请求无统一记录、处理过程不透明、服务质量无量化的问题。</w:t>
            </w:r>
          </w:p>
          <w:p w14:paraId="1DC48FC8"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2. 统一服务入口，支持6大类20+子类两级分类联动，工单编号自动生成，状态时间线全程追踪。</w:t>
            </w:r>
          </w:p>
          <w:p w14:paraId="18CCA2E2"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3. 工单流转涵盖8个状态（提交→待受理→处理中→转派→待评价→已评价，含退回与作废），支持服务台分派、工程师处理与工时记录。</w:t>
            </w:r>
          </w:p>
          <w:p w14:paraId="7D91668E"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4. 三级时限 SLA 超时预警，超时红色高亮并分层通知。</w:t>
            </w:r>
          </w:p>
          <w:p w14:paraId="4E18471A"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5. 三维度星级评价（响应速度/解决效果/服务态度），差评触发负责人复核，默认好评，支持匿名可控。</w:t>
            </w:r>
          </w:p>
          <w:p w14:paraId="146C917B"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6. 看板整合今日概览、工单分布、超时统计、工程师工作量排名与满意度趋势。</w:t>
            </w:r>
          </w:p>
          <w:p w14:paraId="2415D7C7"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7. 自动生成月度服务简报、季度分析与年度报告。</w:t>
            </w:r>
          </w:p>
          <w:p w14:paraId="7503BAB1"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8. 服务角色涵盖全校师生、一线工程师、服务台调度员及信息中心负责人。</w:t>
            </w:r>
          </w:p>
        </w:tc>
      </w:tr>
      <w:tr w:rsidR="0073578E" w:rsidRPr="0073578E" w14:paraId="78348FC6" w14:textId="77777777" w:rsidTr="00B94B31">
        <w:trPr>
          <w:jc w:val="center"/>
        </w:trPr>
        <w:tc>
          <w:tcPr>
            <w:tcW w:w="1749" w:type="dxa"/>
            <w:tcMar>
              <w:top w:w="90" w:type="dxa"/>
              <w:left w:w="100" w:type="dxa"/>
              <w:bottom w:w="90" w:type="dxa"/>
              <w:right w:w="100" w:type="dxa"/>
            </w:tcMar>
            <w:vAlign w:val="center"/>
          </w:tcPr>
          <w:p w14:paraId="3A8556B8" w14:textId="77777777" w:rsidR="0073578E" w:rsidRPr="0073578E" w:rsidRDefault="0073578E" w:rsidP="00B94B31">
            <w:pPr>
              <w:jc w:val="center"/>
              <w:rPr>
                <w:rStyle w:val="af1"/>
                <w:rFonts w:ascii="仿宋" w:eastAsia="仿宋" w:hAnsi="仿宋" w:cs="Segoe UI"/>
                <w:color w:val="3B3B3B"/>
                <w:sz w:val="24"/>
                <w:szCs w:val="24"/>
                <w:shd w:val="clear" w:color="auto" w:fill="FFFFFF"/>
              </w:rPr>
            </w:pPr>
            <w:r w:rsidRPr="0073578E">
              <w:rPr>
                <w:rStyle w:val="af1"/>
                <w:rFonts w:ascii="仿宋" w:eastAsia="仿宋" w:hAnsi="仿宋" w:cs="Segoe UI"/>
                <w:color w:val="3B3B3B"/>
                <w:sz w:val="24"/>
                <w:szCs w:val="24"/>
                <w:shd w:val="clear" w:color="auto" w:fill="FFFFFF"/>
              </w:rPr>
              <w:t>IT</w:t>
            </w:r>
            <w:r w:rsidRPr="0073578E">
              <w:rPr>
                <w:rStyle w:val="af1"/>
                <w:rFonts w:ascii="仿宋" w:eastAsia="仿宋" w:hAnsi="仿宋" w:cs="宋体" w:hint="eastAsia"/>
                <w:color w:val="3B3B3B"/>
                <w:sz w:val="24"/>
                <w:szCs w:val="24"/>
                <w:shd w:val="clear" w:color="auto" w:fill="FFFFFF"/>
              </w:rPr>
              <w:t>设备运维管理系统</w:t>
            </w:r>
          </w:p>
        </w:tc>
        <w:tc>
          <w:tcPr>
            <w:tcW w:w="8343" w:type="dxa"/>
            <w:tcMar>
              <w:top w:w="90" w:type="dxa"/>
              <w:left w:w="100" w:type="dxa"/>
              <w:bottom w:w="90" w:type="dxa"/>
              <w:right w:w="100" w:type="dxa"/>
            </w:tcMar>
          </w:tcPr>
          <w:p w14:paraId="285CAD9B" w14:textId="77777777" w:rsidR="0073578E" w:rsidRPr="0073578E" w:rsidRDefault="0073578E" w:rsidP="000F3C7B">
            <w:pPr>
              <w:widowControl/>
              <w:numPr>
                <w:ilvl w:val="0"/>
                <w:numId w:val="29"/>
              </w:numPr>
              <w:spacing w:after="60" w:line="276" w:lineRule="auto"/>
              <w:ind w:left="1620" w:hanging="360"/>
              <w:jc w:val="left"/>
              <w:rPr>
                <w:rFonts w:ascii="仿宋" w:eastAsia="仿宋" w:hAnsi="仿宋" w:cs="宋体"/>
                <w:sz w:val="24"/>
                <w:szCs w:val="24"/>
              </w:rPr>
            </w:pPr>
            <w:r w:rsidRPr="0073578E">
              <w:rPr>
                <w:rFonts w:ascii="仿宋" w:eastAsia="仿宋" w:hAnsi="仿宋" w:cs="宋体" w:hint="eastAsia"/>
                <w:sz w:val="24"/>
                <w:szCs w:val="24"/>
              </w:rPr>
              <w:t>面向信息中心200+台网络设备/服务器/哑终端管理场景，解决</w:t>
            </w:r>
            <w:r w:rsidRPr="0073578E">
              <w:rPr>
                <w:rFonts w:ascii="仿宋" w:eastAsia="仿宋" w:hAnsi="仿宋" w:cs="宋体" w:hint="eastAsia"/>
                <w:sz w:val="24"/>
                <w:szCs w:val="24"/>
              </w:rPr>
              <w:lastRenderedPageBreak/>
              <w:t>资产台账与实时状态脱节、异常发现滞后、运维过程无日志的问题。</w:t>
            </w:r>
          </w:p>
          <w:p w14:paraId="067CE835" w14:textId="77777777" w:rsidR="0073578E" w:rsidRPr="0073578E" w:rsidRDefault="0073578E" w:rsidP="000F3C7B">
            <w:pPr>
              <w:widowControl/>
              <w:numPr>
                <w:ilvl w:val="0"/>
                <w:numId w:val="29"/>
              </w:numPr>
              <w:spacing w:after="60" w:line="276" w:lineRule="auto"/>
              <w:ind w:left="1620" w:hanging="360"/>
              <w:jc w:val="left"/>
              <w:rPr>
                <w:rFonts w:ascii="仿宋" w:eastAsia="仿宋" w:hAnsi="仿宋" w:cs="宋体"/>
                <w:sz w:val="24"/>
                <w:szCs w:val="24"/>
              </w:rPr>
            </w:pPr>
            <w:r w:rsidRPr="0073578E">
              <w:rPr>
                <w:rFonts w:ascii="仿宋" w:eastAsia="仿宋" w:hAnsi="仿宋" w:cs="宋体" w:hint="eastAsia"/>
                <w:sz w:val="24"/>
                <w:szCs w:val="24"/>
              </w:rPr>
              <w:t>支持树形无限级分类，自定义设备类别，设备台账含名称/IP/分类/区域/责任人/维保期等完整信息，支持 Excel 批量导入导出与唯一性校验。</w:t>
            </w:r>
          </w:p>
          <w:p w14:paraId="00E4E504"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3. 状态看板以统计卡片+饼图+柱状图呈现在线/离线/异常分布，异常设备列表显示持续时长。</w:t>
            </w:r>
          </w:p>
          <w:p w14:paraId="683280ED"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4. 异常处置须填写清除原因，操作全留痕；日志支持按设备/状态/时间多维检索，区分自动检测与人工操作。</w:t>
            </w:r>
          </w:p>
          <w:p w14:paraId="7488DFF5"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5. 设备离线/异常实时推送通知，维保到期提前提醒，异常超时自动升级。</w:t>
            </w:r>
          </w:p>
          <w:p w14:paraId="4204B9D5"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6. 设备状态数据由外部监测引擎（如 Zabbix）通过数据库直写或 API 方式同步写入。</w:t>
            </w:r>
          </w:p>
          <w:p w14:paraId="4A59F5B9"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7. 服务角色涵盖运维工程师、资产管理员及信息中心负责人。</w:t>
            </w:r>
          </w:p>
        </w:tc>
      </w:tr>
      <w:tr w:rsidR="0073578E" w:rsidRPr="0073578E" w14:paraId="7854E46F" w14:textId="77777777" w:rsidTr="00B94B31">
        <w:trPr>
          <w:jc w:val="center"/>
        </w:trPr>
        <w:tc>
          <w:tcPr>
            <w:tcW w:w="1749" w:type="dxa"/>
            <w:tcMar>
              <w:top w:w="90" w:type="dxa"/>
              <w:left w:w="100" w:type="dxa"/>
              <w:bottom w:w="90" w:type="dxa"/>
              <w:right w:w="100" w:type="dxa"/>
            </w:tcMar>
            <w:vAlign w:val="center"/>
          </w:tcPr>
          <w:p w14:paraId="137C8968" w14:textId="77777777" w:rsidR="0073578E" w:rsidRPr="0073578E" w:rsidRDefault="0073578E" w:rsidP="00B94B31">
            <w:pPr>
              <w:jc w:val="center"/>
              <w:rPr>
                <w:rStyle w:val="af1"/>
                <w:rFonts w:ascii="仿宋" w:eastAsia="仿宋" w:hAnsi="仿宋" w:cs="Segoe UI"/>
                <w:color w:val="3B3B3B"/>
                <w:sz w:val="24"/>
                <w:szCs w:val="24"/>
                <w:shd w:val="clear" w:color="auto" w:fill="FFFFFF"/>
              </w:rPr>
            </w:pPr>
            <w:r w:rsidRPr="0073578E">
              <w:rPr>
                <w:rStyle w:val="af1"/>
                <w:rFonts w:ascii="仿宋" w:eastAsia="仿宋" w:hAnsi="仿宋" w:cs="宋体" w:hint="eastAsia"/>
                <w:color w:val="3B3B3B"/>
                <w:sz w:val="24"/>
                <w:szCs w:val="24"/>
                <w:shd w:val="clear" w:color="auto" w:fill="FFFFFF"/>
              </w:rPr>
              <w:lastRenderedPageBreak/>
              <w:t>低代码平台数据对接与定制化开发</w:t>
            </w:r>
          </w:p>
        </w:tc>
        <w:tc>
          <w:tcPr>
            <w:tcW w:w="8343" w:type="dxa"/>
            <w:tcMar>
              <w:top w:w="90" w:type="dxa"/>
              <w:left w:w="100" w:type="dxa"/>
              <w:bottom w:w="90" w:type="dxa"/>
              <w:right w:w="100" w:type="dxa"/>
            </w:tcMar>
          </w:tcPr>
          <w:p w14:paraId="2BB0129B" w14:textId="77777777" w:rsidR="0073578E" w:rsidRPr="0073578E" w:rsidRDefault="0073578E" w:rsidP="000F3C7B">
            <w:pPr>
              <w:widowControl/>
              <w:numPr>
                <w:ilvl w:val="0"/>
                <w:numId w:val="30"/>
              </w:numPr>
              <w:spacing w:after="60" w:line="276" w:lineRule="auto"/>
              <w:ind w:left="2040" w:hanging="360"/>
              <w:jc w:val="left"/>
              <w:rPr>
                <w:rFonts w:ascii="仿宋" w:eastAsia="仿宋" w:hAnsi="仿宋" w:cs="宋体"/>
                <w:sz w:val="24"/>
                <w:szCs w:val="24"/>
              </w:rPr>
            </w:pPr>
            <w:r w:rsidRPr="0073578E">
              <w:rPr>
                <w:rFonts w:ascii="仿宋" w:eastAsia="仿宋" w:hAnsi="仿宋" w:cs="宋体" w:hint="eastAsia"/>
                <w:sz w:val="24"/>
                <w:szCs w:val="24"/>
              </w:rPr>
              <w:t>属于平台级基础能力建设，是所有业务系统能"用得好、跑得通"的前提，而非独立业务系统。</w:t>
            </w:r>
          </w:p>
          <w:p w14:paraId="1CC68426" w14:textId="77777777" w:rsidR="0073578E" w:rsidRPr="0073578E" w:rsidRDefault="0073578E" w:rsidP="000F3C7B">
            <w:pPr>
              <w:widowControl/>
              <w:numPr>
                <w:ilvl w:val="0"/>
                <w:numId w:val="30"/>
              </w:numPr>
              <w:spacing w:after="60" w:line="276" w:lineRule="auto"/>
              <w:ind w:left="2040" w:hanging="360"/>
              <w:jc w:val="left"/>
              <w:rPr>
                <w:rFonts w:ascii="仿宋" w:eastAsia="仿宋" w:hAnsi="仿宋" w:cs="宋体"/>
                <w:sz w:val="24"/>
                <w:szCs w:val="24"/>
              </w:rPr>
            </w:pPr>
            <w:r w:rsidRPr="0073578E">
              <w:rPr>
                <w:rFonts w:ascii="仿宋" w:eastAsia="仿宋" w:hAnsi="仿宋" w:cs="宋体" w:hint="eastAsia"/>
                <w:sz w:val="24"/>
                <w:szCs w:val="24"/>
              </w:rPr>
              <w:t>与数据中心对接组织机构、人员、教学组织、课程信息等8大数域，支持全量与增量多种同步策略。</w:t>
            </w:r>
          </w:p>
          <w:p w14:paraId="06C8765B" w14:textId="77777777" w:rsidR="0073578E" w:rsidRPr="0073578E" w:rsidRDefault="0073578E" w:rsidP="000F3C7B">
            <w:pPr>
              <w:widowControl/>
              <w:numPr>
                <w:ilvl w:val="0"/>
                <w:numId w:val="30"/>
              </w:numPr>
              <w:spacing w:after="60" w:line="276" w:lineRule="auto"/>
              <w:ind w:left="2040" w:hanging="360"/>
              <w:jc w:val="left"/>
              <w:rPr>
                <w:rFonts w:ascii="仿宋" w:eastAsia="仿宋" w:hAnsi="仿宋" w:cs="宋体"/>
                <w:sz w:val="24"/>
                <w:szCs w:val="24"/>
              </w:rPr>
            </w:pPr>
            <w:r w:rsidRPr="0073578E">
              <w:rPr>
                <w:rFonts w:ascii="仿宋" w:eastAsia="仿宋" w:hAnsi="仿宋" w:cs="宋体" w:hint="eastAsia"/>
                <w:sz w:val="24"/>
                <w:szCs w:val="24"/>
              </w:rPr>
              <w:t>覆盖教务/学工/人事/科研/财务/资产等核心业务系统，支持 API、数据库视图、文件交换三种对接方式。</w:t>
            </w:r>
          </w:p>
          <w:p w14:paraId="53713EA6"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4. 集成 CAS/OAuth2.0/企业微信多渠道统一身份认证（SSO），用户信息自动同步，角色自动映射。</w:t>
            </w:r>
          </w:p>
          <w:p w14:paraId="3A7D4BFC"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5. 开发组织人员选择器、学期学年选择器、审批流程模板、数据填报模板等高校特色定制组件。</w:t>
            </w:r>
          </w:p>
          <w:p w14:paraId="73D8C8AD"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6. 支持企业微信/短信/邮件多渠道消息推送与待办聚合。</w:t>
            </w:r>
          </w:p>
          <w:p w14:paraId="5E9795A6" w14:textId="77777777" w:rsidR="0073578E" w:rsidRPr="0073578E" w:rsidRDefault="0073578E" w:rsidP="00B94B31">
            <w:pPr>
              <w:spacing w:after="60"/>
              <w:rPr>
                <w:rFonts w:ascii="仿宋" w:eastAsia="仿宋" w:hAnsi="仿宋" w:cs="宋体"/>
                <w:sz w:val="24"/>
                <w:szCs w:val="24"/>
              </w:rPr>
            </w:pPr>
            <w:r w:rsidRPr="0073578E">
              <w:rPr>
                <w:rFonts w:ascii="仿宋" w:eastAsia="仿宋" w:hAnsi="仿宋" w:cs="宋体" w:hint="eastAsia"/>
                <w:sz w:val="24"/>
                <w:szCs w:val="24"/>
              </w:rPr>
              <w:t>7. 关键指标要求数据同步成功率 ≥ 99%，异常告警响应 ≤ 30分钟，完成不少于5个核心业务系统对接、3类高频组件开发。</w:t>
            </w:r>
          </w:p>
        </w:tc>
      </w:tr>
    </w:tbl>
    <w:p w14:paraId="5FAE86EF" w14:textId="14A6F412" w:rsidR="00AD4166" w:rsidRPr="00AD4166" w:rsidRDefault="00AD4166" w:rsidP="009861E6">
      <w:pPr>
        <w:spacing w:line="440" w:lineRule="exact"/>
        <w:rPr>
          <w:rFonts w:ascii="仿宋" w:eastAsia="仿宋" w:hAnsi="仿宋"/>
          <w:b/>
          <w:sz w:val="24"/>
          <w:szCs w:val="24"/>
        </w:rPr>
      </w:pPr>
    </w:p>
    <w:sectPr w:rsidR="00AD4166" w:rsidRPr="00AD4166" w:rsidSect="00F01579">
      <w:pgSz w:w="11907" w:h="16840"/>
      <w:pgMar w:top="1701" w:right="1134" w:bottom="1701" w:left="1554" w:header="567"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3AE35" w14:textId="77777777" w:rsidR="004D164B" w:rsidRDefault="004D164B" w:rsidP="00060D84">
      <w:r>
        <w:separator/>
      </w:r>
    </w:p>
  </w:endnote>
  <w:endnote w:type="continuationSeparator" w:id="0">
    <w:p w14:paraId="64573A49" w14:textId="77777777" w:rsidR="004D164B" w:rsidRDefault="004D164B" w:rsidP="0006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altName w:val="Palatino"/>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ongti SC">
    <w:altName w:val="Malgun Gothic Semilight"/>
    <w:charset w:val="86"/>
    <w:family w:val="auto"/>
    <w:pitch w:val="default"/>
    <w:sig w:usb0="00000000" w:usb1="080F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DengXian">
    <w:altName w:val="微软雅黑"/>
    <w:charset w:val="86"/>
    <w:family w:val="auto"/>
    <w:pitch w:val="default"/>
    <w:sig w:usb0="00000000" w:usb1="00000000" w:usb2="00000016" w:usb3="00000000" w:csb0="0004000F" w:csb1="00000000"/>
  </w:font>
  <w:font w:name="楷体_GB2312">
    <w:altName w:val="汉仪楷体简"/>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C33CD" w14:textId="77777777" w:rsidR="004D164B" w:rsidRDefault="004D164B" w:rsidP="00060D84">
      <w:r>
        <w:separator/>
      </w:r>
    </w:p>
  </w:footnote>
  <w:footnote w:type="continuationSeparator" w:id="0">
    <w:p w14:paraId="71C0ACD7" w14:textId="77777777" w:rsidR="004D164B" w:rsidRDefault="004D164B" w:rsidP="0006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F76B7"/>
    <w:multiLevelType w:val="singleLevel"/>
    <w:tmpl w:val="B85F76B7"/>
    <w:lvl w:ilvl="0">
      <w:start w:val="1"/>
      <w:numFmt w:val="decimal"/>
      <w:suff w:val="space"/>
      <w:lvlText w:val="%1."/>
      <w:lvlJc w:val="left"/>
    </w:lvl>
  </w:abstractNum>
  <w:abstractNum w:abstractNumId="1">
    <w:nsid w:val="D1E94560"/>
    <w:multiLevelType w:val="singleLevel"/>
    <w:tmpl w:val="D1E94560"/>
    <w:lvl w:ilvl="0">
      <w:start w:val="1"/>
      <w:numFmt w:val="decimal"/>
      <w:suff w:val="space"/>
      <w:lvlText w:val="%1."/>
      <w:lvlJc w:val="left"/>
    </w:lvl>
  </w:abstractNum>
  <w:abstractNum w:abstractNumId="2">
    <w:nsid w:val="EB1AA716"/>
    <w:multiLevelType w:val="singleLevel"/>
    <w:tmpl w:val="EB1AA716"/>
    <w:lvl w:ilvl="0">
      <w:start w:val="1"/>
      <w:numFmt w:val="decimal"/>
      <w:suff w:val="space"/>
      <w:lvlText w:val="%1."/>
      <w:lvlJc w:val="left"/>
    </w:lvl>
  </w:abstractNum>
  <w:abstractNum w:abstractNumId="3">
    <w:nsid w:val="FFFFFF7C"/>
    <w:multiLevelType w:val="singleLevel"/>
    <w:tmpl w:val="FFFFFF7C"/>
    <w:lvl w:ilvl="0">
      <w:start w:val="1"/>
      <w:numFmt w:val="decimal"/>
      <w:pStyle w:val="5"/>
      <w:lvlText w:val="%1."/>
      <w:lvlJc w:val="left"/>
      <w:pPr>
        <w:tabs>
          <w:tab w:val="left" w:pos="2040"/>
        </w:tabs>
        <w:ind w:left="2040" w:hanging="360"/>
      </w:pPr>
    </w:lvl>
  </w:abstractNum>
  <w:abstractNum w:abstractNumId="4">
    <w:nsid w:val="FFFFFF7D"/>
    <w:multiLevelType w:val="singleLevel"/>
    <w:tmpl w:val="FFFFFF7D"/>
    <w:lvl w:ilvl="0">
      <w:start w:val="1"/>
      <w:numFmt w:val="decimal"/>
      <w:pStyle w:val="4"/>
      <w:lvlText w:val="%1."/>
      <w:lvlJc w:val="left"/>
      <w:pPr>
        <w:tabs>
          <w:tab w:val="left" w:pos="1620"/>
        </w:tabs>
        <w:ind w:left="1620" w:hanging="360"/>
      </w:pPr>
    </w:lvl>
  </w:abstractNum>
  <w:abstractNum w:abstractNumId="5">
    <w:nsid w:val="FFFFFF7E"/>
    <w:multiLevelType w:val="singleLevel"/>
    <w:tmpl w:val="FFFFFF7E"/>
    <w:lvl w:ilvl="0">
      <w:start w:val="1"/>
      <w:numFmt w:val="decimal"/>
      <w:pStyle w:val="3"/>
      <w:lvlText w:val="%1."/>
      <w:lvlJc w:val="left"/>
      <w:pPr>
        <w:tabs>
          <w:tab w:val="left" w:pos="1200"/>
        </w:tabs>
        <w:ind w:left="1200" w:hanging="360"/>
      </w:pPr>
    </w:lvl>
  </w:abstractNum>
  <w:abstractNum w:abstractNumId="6">
    <w:nsid w:val="FFFFFF7F"/>
    <w:multiLevelType w:val="singleLevel"/>
    <w:tmpl w:val="FFFFFF7F"/>
    <w:lvl w:ilvl="0">
      <w:start w:val="1"/>
      <w:numFmt w:val="decimal"/>
      <w:pStyle w:val="2"/>
      <w:lvlText w:val="%1."/>
      <w:lvlJc w:val="left"/>
      <w:pPr>
        <w:tabs>
          <w:tab w:val="left" w:pos="780"/>
        </w:tabs>
        <w:ind w:left="780" w:hanging="360"/>
      </w:pPr>
    </w:lvl>
  </w:abstractNum>
  <w:abstractNum w:abstractNumId="7">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8">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9">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1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11">
    <w:nsid w:val="FFFFFF88"/>
    <w:multiLevelType w:val="singleLevel"/>
    <w:tmpl w:val="FFFFFF88"/>
    <w:lvl w:ilvl="0">
      <w:start w:val="1"/>
      <w:numFmt w:val="decimal"/>
      <w:pStyle w:val="a"/>
      <w:lvlText w:val="%1."/>
      <w:lvlJc w:val="left"/>
      <w:pPr>
        <w:tabs>
          <w:tab w:val="left" w:pos="360"/>
        </w:tabs>
        <w:ind w:left="360" w:hanging="360"/>
      </w:pPr>
    </w:lvl>
  </w:abstractNum>
  <w:abstractNum w:abstractNumId="12">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3">
    <w:nsid w:val="0E8701E2"/>
    <w:multiLevelType w:val="multilevel"/>
    <w:tmpl w:val="0E8701E2"/>
    <w:lvl w:ilvl="0">
      <w:start w:val="1"/>
      <w:numFmt w:val="bullet"/>
      <w:pStyle w:val="CAUTIONTextList"/>
      <w:lvlText w:val=""/>
      <w:lvlJc w:val="left"/>
      <w:pPr>
        <w:tabs>
          <w:tab w:val="left" w:pos="1985"/>
        </w:tabs>
        <w:ind w:left="1985" w:hanging="284"/>
      </w:pPr>
      <w:rPr>
        <w:rFonts w:ascii="Wingdings" w:hAnsi="Wingdings" w:hint="default"/>
        <w:color w:val="auto"/>
        <w:spacing w:val="0"/>
        <w:w w:val="100"/>
        <w:position w:val="1"/>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nsid w:val="0EDB2900"/>
    <w:multiLevelType w:val="multilevel"/>
    <w:tmpl w:val="0EDB2900"/>
    <w:lvl w:ilvl="0">
      <w:start w:val="1"/>
      <w:numFmt w:val="bullet"/>
      <w:pStyle w:val="SubItemList"/>
      <w:lvlText w:val="−"/>
      <w:lvlJc w:val="left"/>
      <w:pPr>
        <w:tabs>
          <w:tab w:val="left" w:pos="2551"/>
        </w:tabs>
        <w:ind w:left="2551" w:hanging="425"/>
      </w:pPr>
      <w:rPr>
        <w:rFonts w:ascii="Times New Roman" w:hAnsi="Times New Roman" w:cs="Times New Roman" w:hint="default"/>
        <w:sz w:val="16"/>
        <w:szCs w:val="16"/>
      </w:rPr>
    </w:lvl>
    <w:lvl w:ilvl="1">
      <w:start w:val="1"/>
      <w:numFmt w:val="ganada"/>
      <w:pStyle w:val="ThirdLevelItemList"/>
      <w:lvlText w:val=""/>
      <w:lvlJc w:val="left"/>
      <w:pPr>
        <w:tabs>
          <w:tab w:val="left" w:pos="2976"/>
        </w:tabs>
        <w:ind w:left="2976" w:hanging="425"/>
      </w:pPr>
      <w:rPr>
        <w:rFonts w:ascii="Wingdings" w:hAnsi="Wingdings" w:cs="Wingdings" w:hint="default"/>
        <w:sz w:val="16"/>
        <w:szCs w:val="16"/>
      </w:rPr>
    </w:lvl>
    <w:lvl w:ilvl="2">
      <w:start w:val="1"/>
      <w:numFmt w:val="bullet"/>
      <w:pStyle w:val="FourthLevelItemList"/>
      <w:lvlText w:val="□"/>
      <w:lvlJc w:val="left"/>
      <w:pPr>
        <w:tabs>
          <w:tab w:val="left" w:pos="3401"/>
        </w:tabs>
        <w:ind w:left="3401" w:hanging="425"/>
      </w:pPr>
      <w:rPr>
        <w:rFonts w:ascii="Wingdings" w:hAnsi="Wingdings" w:cs="Wingdings" w:hint="default"/>
        <w:sz w:val="16"/>
        <w:szCs w:val="16"/>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15">
    <w:nsid w:val="1D5755D3"/>
    <w:multiLevelType w:val="multilevel"/>
    <w:tmpl w:val="1D5755D3"/>
    <w:lvl w:ilvl="0">
      <w:start w:val="1"/>
      <w:numFmt w:val="bullet"/>
      <w:pStyle w:val="ItemList"/>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264EEB88"/>
    <w:multiLevelType w:val="singleLevel"/>
    <w:tmpl w:val="264EEB88"/>
    <w:lvl w:ilvl="0">
      <w:start w:val="1"/>
      <w:numFmt w:val="decimal"/>
      <w:suff w:val="space"/>
      <w:lvlText w:val="%1."/>
      <w:lvlJc w:val="left"/>
    </w:lvl>
  </w:abstractNum>
  <w:abstractNum w:abstractNumId="17">
    <w:nsid w:val="27727B63"/>
    <w:multiLevelType w:val="multilevel"/>
    <w:tmpl w:val="27727B63"/>
    <w:lvl w:ilvl="0">
      <w:start w:val="1"/>
      <w:numFmt w:val="bullet"/>
      <w:pStyle w:val="NotesTextListinTable"/>
      <w:lvlText w:val=""/>
      <w:lvlJc w:val="left"/>
      <w:pPr>
        <w:tabs>
          <w:tab w:val="left" w:pos="454"/>
        </w:tabs>
        <w:ind w:left="454" w:hanging="284"/>
      </w:pPr>
      <w:rPr>
        <w:rFonts w:ascii="Wingdings" w:hAnsi="Wingdings" w:hint="default"/>
        <w:color w:val="auto"/>
        <w:spacing w:val="0"/>
        <w:w w:val="100"/>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nsid w:val="36186F99"/>
    <w:multiLevelType w:val="multilevel"/>
    <w:tmpl w:val="36186F99"/>
    <w:lvl w:ilvl="0">
      <w:start w:val="2"/>
      <w:numFmt w:val="decimal"/>
      <w:lvlText w:val="%1"/>
      <w:lvlJc w:val="left"/>
      <w:pPr>
        <w:ind w:left="560" w:hanging="560"/>
      </w:pPr>
      <w:rPr>
        <w:rFonts w:hint="eastAsia"/>
      </w:rPr>
    </w:lvl>
    <w:lvl w:ilvl="1">
      <w:start w:val="2"/>
      <w:numFmt w:val="decimal"/>
      <w:lvlText w:val="%1.%2"/>
      <w:lvlJc w:val="left"/>
      <w:pPr>
        <w:ind w:left="560" w:hanging="560"/>
      </w:pPr>
      <w:rPr>
        <w:rFonts w:hint="eastAsia"/>
      </w:rPr>
    </w:lvl>
    <w:lvl w:ilvl="2">
      <w:start w:val="1"/>
      <w:numFmt w:val="decimal"/>
      <w:pStyle w:val="T3"/>
      <w:lvlText w:val="%1.%2.%3"/>
      <w:lvlJc w:val="left"/>
      <w:pPr>
        <w:ind w:left="794" w:hanging="794"/>
      </w:pPr>
      <w:rPr>
        <w:rFonts w:ascii="仿宋" w:eastAsia="仿宋" w:hAnsi="仿宋"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19">
    <w:nsid w:val="38875C82"/>
    <w:multiLevelType w:val="multilevel"/>
    <w:tmpl w:val="38875C82"/>
    <w:lvl w:ilvl="0">
      <w:start w:val="1"/>
      <w:numFmt w:val="decimal"/>
      <w:pStyle w:val="a1"/>
      <w:lvlText w:val="附图%1. "/>
      <w:lvlJc w:val="left"/>
      <w:pPr>
        <w:tabs>
          <w:tab w:val="left" w:pos="4264"/>
        </w:tabs>
        <w:ind w:left="3964"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3EBB3C91"/>
    <w:multiLevelType w:val="multilevel"/>
    <w:tmpl w:val="3EBB3C91"/>
    <w:lvl w:ilvl="0">
      <w:start w:val="1"/>
      <w:numFmt w:val="chineseCountingThousand"/>
      <w:pStyle w:val="41"/>
      <w:suff w:val="space"/>
      <w:lvlText w:val="%1. "/>
      <w:lvlJc w:val="left"/>
      <w:pPr>
        <w:ind w:left="907" w:hanging="907"/>
      </w:pPr>
      <w:rPr>
        <w:rFonts w:hint="eastAsia"/>
      </w:rPr>
    </w:lvl>
    <w:lvl w:ilvl="1">
      <w:start w:val="1"/>
      <w:numFmt w:val="decimal"/>
      <w:isLgl/>
      <w:suff w:val="space"/>
      <w:lvlText w:val="%1.%2 "/>
      <w:lvlJc w:val="left"/>
      <w:pPr>
        <w:ind w:left="794" w:hanging="794"/>
      </w:pPr>
      <w:rPr>
        <w:rFonts w:hint="eastAsia"/>
      </w:rPr>
    </w:lvl>
    <w:lvl w:ilvl="2">
      <w:start w:val="1"/>
      <w:numFmt w:val="decimal"/>
      <w:isLgl/>
      <w:suff w:val="space"/>
      <w:lvlText w:val="%1.%2.%3 "/>
      <w:lvlJc w:val="left"/>
      <w:pPr>
        <w:ind w:left="907" w:hanging="907"/>
      </w:pPr>
      <w:rPr>
        <w:rFonts w:hint="eastAsia"/>
      </w:rPr>
    </w:lvl>
    <w:lvl w:ilvl="3">
      <w:start w:val="1"/>
      <w:numFmt w:val="decimal"/>
      <w:isLgl/>
      <w:suff w:val="space"/>
      <w:lvlText w:val="%1.%2.%3.%4 "/>
      <w:lvlJc w:val="left"/>
      <w:pPr>
        <w:ind w:left="1021" w:hanging="1021"/>
      </w:pPr>
      <w:rPr>
        <w:rFonts w:hint="eastAsia"/>
      </w:rPr>
    </w:lvl>
    <w:lvl w:ilvl="4">
      <w:start w:val="1"/>
      <w:numFmt w:val="decimal"/>
      <w:pStyle w:val="51"/>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1"/>
      <w:pStyle w:val="a2"/>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1">
    <w:nsid w:val="41C973A7"/>
    <w:multiLevelType w:val="multilevel"/>
    <w:tmpl w:val="41C973A7"/>
    <w:lvl w:ilvl="0">
      <w:start w:val="1"/>
      <w:numFmt w:val="decimal"/>
      <w:pStyle w:val="FigureDescriptioninPreface"/>
      <w:suff w:val="space"/>
      <w:lvlText w:val="图%1"/>
      <w:lvlJc w:val="left"/>
      <w:pPr>
        <w:ind w:left="1701" w:firstLine="0"/>
      </w:pPr>
      <w:rPr>
        <w:rFonts w:ascii="Times New Roman" w:eastAsia="黑体" w:hAnsi="Times New Roman" w:cs="Book Antiqua" w:hint="default"/>
        <w:b w:val="0"/>
        <w:bCs/>
        <w:i w:val="0"/>
        <w:iCs w:val="0"/>
        <w:sz w:val="21"/>
        <w:szCs w:val="21"/>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41C973A8"/>
    <w:multiLevelType w:val="multilevel"/>
    <w:tmpl w:val="41C973A8"/>
    <w:lvl w:ilvl="0">
      <w:start w:val="1"/>
      <w:numFmt w:val="decimal"/>
      <w:pStyle w:val="TableDescriptioninPreface"/>
      <w:suff w:val="space"/>
      <w:lvlText w:val="表%1"/>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63C3DB5"/>
    <w:multiLevelType w:val="multilevel"/>
    <w:tmpl w:val="463C3DB5"/>
    <w:lvl w:ilvl="0">
      <w:start w:val="1"/>
      <w:numFmt w:val="decimal"/>
      <w:pStyle w:val="ItemStepinTable"/>
      <w:lvlText w:val="%1."/>
      <w:lvlJc w:val="left"/>
      <w:pPr>
        <w:tabs>
          <w:tab w:val="left" w:pos="284"/>
        </w:tabs>
        <w:ind w:left="284" w:hanging="28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4DDA66D1"/>
    <w:multiLevelType w:val="multilevel"/>
    <w:tmpl w:val="4DDA66D1"/>
    <w:lvl w:ilvl="0">
      <w:start w:val="1"/>
      <w:numFmt w:val="upperLetter"/>
      <w:pStyle w:val="Appendixheading1"/>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start w:val="1"/>
      <w:numFmt w:val="decimal"/>
      <w:pStyle w:val="21"/>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start w:val="1"/>
      <w:numFmt w:val="decimal"/>
      <w:pStyle w:val="31"/>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start w:val="1"/>
      <w:numFmt w:val="decimal"/>
      <w:pStyle w:val="42"/>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start w:val="1"/>
      <w:numFmt w:val="decimal"/>
      <w:pStyle w:val="52"/>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start w:val="1"/>
      <w:numFmt w:val="decimal"/>
      <w:pStyle w:val="StepinAppendix"/>
      <w:lvlText w:val="步骤 %6"/>
      <w:lvlJc w:val="right"/>
      <w:pPr>
        <w:tabs>
          <w:tab w:val="left" w:pos="1701"/>
        </w:tabs>
        <w:ind w:left="1701" w:hanging="159"/>
      </w:pPr>
      <w:rPr>
        <w:rFonts w:ascii="Book Antiqua" w:eastAsia="黑体" w:hAnsi="Book Antiqua" w:cs="Times New Roman" w:hint="default"/>
        <w:b w:val="0"/>
        <w:bCs/>
        <w:i w:val="0"/>
        <w:iCs w:val="0"/>
        <w:sz w:val="21"/>
        <w:szCs w:val="21"/>
        <w:u w:val="none"/>
      </w:rPr>
    </w:lvl>
    <w:lvl w:ilvl="6">
      <w:start w:val="1"/>
      <w:numFmt w:val="decimal"/>
      <w:pStyle w:val="ItemStepinAppendix"/>
      <w:lvlText w:val="%7."/>
      <w:lvlJc w:val="left"/>
      <w:pPr>
        <w:tabs>
          <w:tab w:val="left"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pStyle w:val="FigureDescriptioninAppendix"/>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pStyle w:val="TableDescriptioninAppendix"/>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25">
    <w:nsid w:val="63156163"/>
    <w:multiLevelType w:val="multilevel"/>
    <w:tmpl w:val="63156163"/>
    <w:lvl w:ilvl="0">
      <w:start w:val="1"/>
      <w:numFmt w:val="upperLetter"/>
      <w:pStyle w:val="7"/>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start w:val="1"/>
      <w:numFmt w:val="decimal"/>
      <w:pStyle w:val="8"/>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start w:val="1"/>
      <w:numFmt w:val="decimal"/>
      <w:pStyle w:val="9"/>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start w:val="1"/>
      <w:numFmt w:val="decimal"/>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start w:val="1"/>
      <w:numFmt w:val="decimal"/>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start w:val="1"/>
      <w:numFmt w:val="decimal"/>
      <w:lvlText w:val="步骤 %6"/>
      <w:lvlJc w:val="right"/>
      <w:pPr>
        <w:tabs>
          <w:tab w:val="left" w:pos="1701"/>
        </w:tabs>
        <w:ind w:left="1701" w:hanging="159"/>
      </w:pPr>
      <w:rPr>
        <w:rFonts w:ascii="Book Antiqua" w:eastAsia="黑体" w:hAnsi="Book Antiqua" w:cs="Times New Roman" w:hint="default"/>
        <w:b w:val="0"/>
        <w:bCs/>
        <w:i w:val="0"/>
        <w:iCs w:val="0"/>
        <w:sz w:val="21"/>
        <w:szCs w:val="21"/>
        <w:u w:val="none"/>
      </w:rPr>
    </w:lvl>
    <w:lvl w:ilvl="6">
      <w:start w:val="1"/>
      <w:numFmt w:val="decimal"/>
      <w:lvlText w:val="%7."/>
      <w:lvlJc w:val="left"/>
      <w:pPr>
        <w:tabs>
          <w:tab w:val="left"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26">
    <w:nsid w:val="667437AC"/>
    <w:multiLevelType w:val="multilevel"/>
    <w:tmpl w:val="667437AC"/>
    <w:lvl w:ilvl="0">
      <w:start w:val="1"/>
      <w:numFmt w:val="bullet"/>
      <w:pStyle w:val="NotesTextList"/>
      <w:lvlText w:val=""/>
      <w:lvlJc w:val="left"/>
      <w:pPr>
        <w:tabs>
          <w:tab w:val="left" w:pos="2359"/>
        </w:tabs>
        <w:ind w:left="2359" w:hanging="284"/>
      </w:pPr>
      <w:rPr>
        <w:rFonts w:ascii="Wingdings" w:hAnsi="Wingdings" w:cs="Wingdings" w:hint="default"/>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nsid w:val="6E230785"/>
    <w:multiLevelType w:val="multilevel"/>
    <w:tmpl w:val="6E23078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lowerLetter"/>
      <w:pStyle w:val="SubItemStepinTable"/>
      <w:lvlText w:val="%2."/>
      <w:lvlJc w:val="left"/>
      <w:pPr>
        <w:tabs>
          <w:tab w:val="left" w:pos="284"/>
        </w:tabs>
        <w:ind w:left="568" w:hanging="284"/>
      </w:pPr>
      <w:rPr>
        <w:rFonts w:ascii="Times New Roman" w:hAnsi="Times New Roman" w:cs="Book Antiqua" w:hint="default"/>
        <w:b w:val="0"/>
        <w:bCs/>
        <w:i w:val="0"/>
        <w:iCs w:val="0"/>
        <w:sz w:val="21"/>
        <w:szCs w:val="21"/>
        <w:u w:val="none"/>
      </w:rPr>
    </w:lvl>
    <w:lvl w:ilvl="2">
      <w:start w:val="1"/>
      <w:numFmt w:val="bullet"/>
      <w:pStyle w:val="SubItemListinTable"/>
      <w:lvlText w:val="−"/>
      <w:lvlJc w:val="left"/>
      <w:pPr>
        <w:tabs>
          <w:tab w:val="left" w:pos="568"/>
        </w:tabs>
        <w:ind w:left="568" w:hanging="284"/>
      </w:pPr>
      <w:rPr>
        <w:rFonts w:ascii="Times New Roman" w:hAnsi="Times New Roman" w:cs="Times New Roman" w:hint="default"/>
        <w:sz w:val="16"/>
        <w:szCs w:val="16"/>
      </w:rPr>
    </w:lvl>
    <w:lvl w:ilvl="3">
      <w:start w:val="1"/>
      <w:numFmt w:val="decimal"/>
      <w:pStyle w:val="SubItemStepinTableList"/>
      <w:lvlText w:val="%4."/>
      <w:lvlJc w:val="left"/>
      <w:pPr>
        <w:tabs>
          <w:tab w:val="left" w:pos="284"/>
        </w:tabs>
        <w:ind w:left="568" w:hanging="284"/>
      </w:pPr>
      <w:rPr>
        <w:rFonts w:ascii="Times New Roman" w:hAnsi="Times New Roman" w:cs="Book Antiqua" w:hint="default"/>
        <w:b w:val="0"/>
        <w:bCs/>
        <w:i w:val="0"/>
        <w:iCs w:val="0"/>
        <w:sz w:val="21"/>
        <w:szCs w:val="21"/>
        <w:u w:val="none"/>
      </w:rPr>
    </w:lvl>
    <w:lvl w:ilvl="4">
      <w:start w:val="1"/>
      <w:numFmt w:val="bullet"/>
      <w:pStyle w:val="SubItemListinTableStep"/>
      <w:lvlText w:val=""/>
      <w:lvlJc w:val="left"/>
      <w:pPr>
        <w:tabs>
          <w:tab w:val="left" w:pos="568"/>
        </w:tabs>
        <w:ind w:left="568" w:hanging="284"/>
      </w:pPr>
      <w:rPr>
        <w:rFonts w:ascii="Wingdings" w:eastAsia="宋体" w:hAnsi="Wingdings" w:hint="default"/>
        <w:b w:val="0"/>
        <w:i w:val="0"/>
        <w:color w:val="auto"/>
        <w:position w:val="3"/>
        <w:sz w:val="13"/>
        <w:szCs w:val="13"/>
      </w:rPr>
    </w:lvl>
    <w:lvl w:ilvl="5">
      <w:start w:val="1"/>
      <w:numFmt w:val="decimal"/>
      <w:pStyle w:val="CAUTIONTextStep"/>
      <w:lvlText w:val="%6."/>
      <w:lvlJc w:val="left"/>
      <w:pPr>
        <w:tabs>
          <w:tab w:val="left" w:pos="1985"/>
        </w:tabs>
        <w:ind w:left="1985" w:hanging="284"/>
      </w:pPr>
      <w:rPr>
        <w:rFonts w:ascii="Times New Roman" w:hAnsi="Times New Roman" w:cs="Book Antiqua" w:hint="default"/>
        <w:color w:val="auto"/>
        <w:spacing w:val="0"/>
        <w:w w:val="100"/>
        <w:position w:val="1"/>
        <w:sz w:val="21"/>
        <w:szCs w:val="21"/>
      </w:rPr>
    </w:lvl>
    <w:lvl w:ilvl="6">
      <w:start w:val="1"/>
      <w:numFmt w:val="decimal"/>
      <w:pStyle w:val="NotesTextStep"/>
      <w:lvlText w:val="%7."/>
      <w:lvlJc w:val="left"/>
      <w:pPr>
        <w:tabs>
          <w:tab w:val="left" w:pos="2359"/>
        </w:tabs>
        <w:ind w:left="2359" w:hanging="284"/>
      </w:pPr>
      <w:rPr>
        <w:rFonts w:ascii="Times New Roman" w:hAnsi="Times New Roman" w:cs="Book Antiqua" w:hint="default"/>
        <w:color w:val="auto"/>
        <w:spacing w:val="0"/>
        <w:w w:val="100"/>
        <w:position w:val="1"/>
        <w:sz w:val="18"/>
        <w:szCs w:val="18"/>
      </w:rPr>
    </w:lvl>
    <w:lvl w:ilvl="7">
      <w:start w:val="1"/>
      <w:numFmt w:val="decimal"/>
      <w:pStyle w:val="NotesTextStepinTable"/>
      <w:lvlText w:val="%8."/>
      <w:lvlJc w:val="left"/>
      <w:pPr>
        <w:tabs>
          <w:tab w:val="left" w:pos="454"/>
        </w:tabs>
        <w:ind w:left="454" w:hanging="284"/>
      </w:pPr>
      <w:rPr>
        <w:rFonts w:ascii="Times New Roman" w:hAnsi="Times New Roman" w:cs="Book Antiqua" w:hint="default"/>
        <w:color w:val="auto"/>
        <w:spacing w:val="0"/>
        <w:w w:val="100"/>
        <w:position w:val="1"/>
        <w:sz w:val="18"/>
        <w:szCs w:val="18"/>
      </w:rPr>
    </w:lvl>
    <w:lvl w:ilvl="8">
      <w:start w:val="1"/>
      <w:numFmt w:val="bullet"/>
      <w:lvlText w:val=""/>
      <w:lvlJc w:val="left"/>
      <w:pPr>
        <w:tabs>
          <w:tab w:val="left" w:pos="3780"/>
        </w:tabs>
        <w:ind w:left="3780" w:hanging="420"/>
      </w:pPr>
      <w:rPr>
        <w:rFonts w:ascii="Wingdings" w:hAnsi="Wingdings" w:hint="default"/>
      </w:rPr>
    </w:lvl>
  </w:abstractNum>
  <w:abstractNum w:abstractNumId="28">
    <w:nsid w:val="78785850"/>
    <w:multiLevelType w:val="singleLevel"/>
    <w:tmpl w:val="78785850"/>
    <w:lvl w:ilvl="0">
      <w:start w:val="1"/>
      <w:numFmt w:val="decimal"/>
      <w:suff w:val="space"/>
      <w:lvlText w:val="%1."/>
      <w:lvlJc w:val="left"/>
    </w:lvl>
  </w:abstractNum>
  <w:abstractNum w:abstractNumId="29">
    <w:nsid w:val="7F773C35"/>
    <w:multiLevelType w:val="multilevel"/>
    <w:tmpl w:val="7F773C35"/>
    <w:lvl w:ilvl="0">
      <w:start w:val="1"/>
      <w:numFmt w:val="decimal"/>
      <w:pStyle w:val="ItemStep"/>
      <w:lvlText w:val="%1."/>
      <w:lvlJc w:val="left"/>
      <w:pPr>
        <w:tabs>
          <w:tab w:val="left" w:pos="2126"/>
        </w:tabs>
        <w:ind w:left="2126" w:hanging="425"/>
      </w:pPr>
      <w:rPr>
        <w:rFonts w:ascii="Times New Roman" w:hAnsi="Times New Roman" w:cs="Book Antiqua" w:hint="default"/>
        <w:b w:val="0"/>
        <w:bCs/>
        <w:i w:val="0"/>
        <w:iCs w:val="0"/>
        <w:sz w:val="21"/>
        <w:szCs w:val="21"/>
        <w:u w:val="none"/>
      </w:rPr>
    </w:lvl>
    <w:lvl w:ilvl="1">
      <w:start w:val="1"/>
      <w:numFmt w:val="lowerLetter"/>
      <w:pStyle w:val="SubItemStep"/>
      <w:lvlText w:val="%2."/>
      <w:lvlJc w:val="left"/>
      <w:pPr>
        <w:tabs>
          <w:tab w:val="left" w:pos="2551"/>
        </w:tabs>
        <w:ind w:left="2551" w:hanging="425"/>
      </w:pPr>
      <w:rPr>
        <w:rFonts w:ascii="Times New Roman" w:hAnsi="Times New Roman" w:cs="Book Antiqua" w:hint="default"/>
        <w:b w:val="0"/>
        <w:bCs/>
        <w:i w:val="0"/>
        <w:iCs w:val="0"/>
        <w:sz w:val="21"/>
        <w:szCs w:val="21"/>
        <w:u w:val="none"/>
      </w:rPr>
    </w:lvl>
    <w:lvl w:ilvl="2">
      <w:start w:val="1"/>
      <w:numFmt w:val="lowerRoman"/>
      <w:pStyle w:val="ThirdLevelItemStep"/>
      <w:lvlText w:val="%3."/>
      <w:lvlJc w:val="left"/>
      <w:pPr>
        <w:tabs>
          <w:tab w:val="left" w:pos="2976"/>
        </w:tabs>
        <w:ind w:left="2976" w:hanging="425"/>
      </w:pPr>
      <w:rPr>
        <w:rFonts w:ascii="Times New Roman" w:hAnsi="Times New Roman" w:cs="Book Antiqua" w:hint="default"/>
        <w:b w:val="0"/>
        <w:bCs/>
        <w:i w:val="0"/>
        <w:iCs w:val="0"/>
        <w:sz w:val="21"/>
        <w:szCs w:val="21"/>
        <w:u w:val="none"/>
      </w:rPr>
    </w:lvl>
    <w:lvl w:ilvl="3">
      <w:start w:val="1"/>
      <w:numFmt w:val="decimal"/>
      <w:pStyle w:val="FourthLevelItemStep"/>
      <w:lvlText w:val="%4)"/>
      <w:lvlJc w:val="left"/>
      <w:pPr>
        <w:tabs>
          <w:tab w:val="left" w:pos="3401"/>
        </w:tabs>
        <w:ind w:left="3401" w:hanging="425"/>
      </w:pPr>
      <w:rPr>
        <w:rFonts w:ascii="Times New Roman" w:hAnsi="Times New Roman" w:cs="Book Antiqua" w:hint="default"/>
        <w:b w:val="0"/>
        <w:bCs/>
        <w:i w:val="0"/>
        <w:iCs w:val="0"/>
        <w:sz w:val="21"/>
        <w:szCs w:val="21"/>
        <w:u w:val="none"/>
      </w:rPr>
    </w:lvl>
    <w:lvl w:ilvl="4">
      <w:start w:val="1"/>
      <w:numFmt w:val="bullet"/>
      <w:lvlText w:val=""/>
      <w:lvlJc w:val="left"/>
      <w:pPr>
        <w:tabs>
          <w:tab w:val="left" w:pos="1260"/>
        </w:tabs>
        <w:ind w:left="1260" w:hanging="420"/>
      </w:pPr>
      <w:rPr>
        <w:rFonts w:ascii="Wingdings" w:hAnsi="Wingdings" w:hint="default"/>
      </w:rPr>
    </w:lvl>
    <w:lvl w:ilvl="5">
      <w:start w:val="1"/>
      <w:numFmt w:val="bullet"/>
      <w:lvlText w:val=""/>
      <w:lvlJc w:val="left"/>
      <w:pPr>
        <w:tabs>
          <w:tab w:val="left" w:pos="1680"/>
        </w:tabs>
        <w:ind w:left="1680" w:hanging="420"/>
      </w:pPr>
      <w:rPr>
        <w:rFonts w:ascii="Wingdings" w:hAnsi="Wingdings" w:hint="default"/>
      </w:rPr>
    </w:lvl>
    <w:lvl w:ilvl="6">
      <w:start w:val="1"/>
      <w:numFmt w:val="bullet"/>
      <w:lvlText w:val=""/>
      <w:lvlJc w:val="left"/>
      <w:pPr>
        <w:tabs>
          <w:tab w:val="left" w:pos="2100"/>
        </w:tabs>
        <w:ind w:left="2100" w:hanging="420"/>
      </w:pPr>
      <w:rPr>
        <w:rFonts w:ascii="Wingdings" w:hAnsi="Wingdings" w:hint="default"/>
      </w:rPr>
    </w:lvl>
    <w:lvl w:ilvl="7">
      <w:start w:val="1"/>
      <w:numFmt w:val="bullet"/>
      <w:lvlText w:val=""/>
      <w:lvlJc w:val="left"/>
      <w:pPr>
        <w:tabs>
          <w:tab w:val="left" w:pos="2520"/>
        </w:tabs>
        <w:ind w:left="2520" w:hanging="420"/>
      </w:pPr>
      <w:rPr>
        <w:rFonts w:ascii="Wingdings" w:hAnsi="Wingdings" w:hint="default"/>
      </w:rPr>
    </w:lvl>
    <w:lvl w:ilvl="8">
      <w:start w:val="1"/>
      <w:numFmt w:val="decimal"/>
      <w:lvlRestart w:val="0"/>
      <w:lvlText w:val="%9."/>
      <w:lvlJc w:val="left"/>
      <w:pPr>
        <w:tabs>
          <w:tab w:val="left" w:pos="284"/>
        </w:tabs>
        <w:ind w:left="284" w:hanging="284"/>
      </w:pPr>
      <w:rPr>
        <w:rFonts w:hint="eastAsia"/>
      </w:rPr>
    </w:lvl>
  </w:abstractNum>
  <w:num w:numId="1">
    <w:abstractNumId w:val="25"/>
  </w:num>
  <w:num w:numId="2">
    <w:abstractNumId w:val="6"/>
  </w:num>
  <w:num w:numId="3">
    <w:abstractNumId w:val="8"/>
  </w:num>
  <w:num w:numId="4">
    <w:abstractNumId w:val="11"/>
  </w:num>
  <w:num w:numId="5">
    <w:abstractNumId w:val="12"/>
  </w:num>
  <w:num w:numId="6">
    <w:abstractNumId w:val="9"/>
  </w:num>
  <w:num w:numId="7">
    <w:abstractNumId w:val="5"/>
  </w:num>
  <w:num w:numId="8">
    <w:abstractNumId w:val="10"/>
  </w:num>
  <w:num w:numId="9">
    <w:abstractNumId w:val="7"/>
  </w:num>
  <w:num w:numId="10">
    <w:abstractNumId w:val="4"/>
  </w:num>
  <w:num w:numId="11">
    <w:abstractNumId w:val="3"/>
  </w:num>
  <w:num w:numId="12">
    <w:abstractNumId w:val="24"/>
  </w:num>
  <w:num w:numId="13">
    <w:abstractNumId w:val="15"/>
  </w:num>
  <w:num w:numId="14">
    <w:abstractNumId w:val="27"/>
  </w:num>
  <w:num w:numId="15">
    <w:abstractNumId w:val="29"/>
  </w:num>
  <w:num w:numId="16">
    <w:abstractNumId w:val="13"/>
  </w:num>
  <w:num w:numId="17">
    <w:abstractNumId w:val="14"/>
  </w:num>
  <w:num w:numId="18">
    <w:abstractNumId w:val="17"/>
  </w:num>
  <w:num w:numId="19">
    <w:abstractNumId w:val="21"/>
  </w:num>
  <w:num w:numId="20">
    <w:abstractNumId w:val="23"/>
  </w:num>
  <w:num w:numId="21">
    <w:abstractNumId w:val="26"/>
  </w:num>
  <w:num w:numId="22">
    <w:abstractNumId w:val="22"/>
  </w:num>
  <w:num w:numId="23">
    <w:abstractNumId w:val="18"/>
  </w:num>
  <w:num w:numId="24">
    <w:abstractNumId w:val="20"/>
  </w:num>
  <w:num w:numId="25">
    <w:abstractNumId w:val="19"/>
  </w:num>
  <w:num w:numId="26">
    <w:abstractNumId w:val="0"/>
  </w:num>
  <w:num w:numId="27">
    <w:abstractNumId w:val="1"/>
  </w:num>
  <w:num w:numId="28">
    <w:abstractNumId w:val="28"/>
  </w:num>
  <w:num w:numId="29">
    <w:abstractNumId w:val="16"/>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60D84"/>
    <w:rsid w:val="00070040"/>
    <w:rsid w:val="000702B9"/>
    <w:rsid w:val="00076E77"/>
    <w:rsid w:val="00091795"/>
    <w:rsid w:val="000B1D4A"/>
    <w:rsid w:val="000B47AE"/>
    <w:rsid w:val="000C0B4B"/>
    <w:rsid w:val="000D1B1B"/>
    <w:rsid w:val="000F3C7B"/>
    <w:rsid w:val="00111EFC"/>
    <w:rsid w:val="00114AA3"/>
    <w:rsid w:val="0012342B"/>
    <w:rsid w:val="001263CF"/>
    <w:rsid w:val="00127F7C"/>
    <w:rsid w:val="001401EA"/>
    <w:rsid w:val="001522E2"/>
    <w:rsid w:val="00172759"/>
    <w:rsid w:val="00173D7F"/>
    <w:rsid w:val="00184EFF"/>
    <w:rsid w:val="00185CB0"/>
    <w:rsid w:val="001B3F77"/>
    <w:rsid w:val="001C100B"/>
    <w:rsid w:val="001D35A9"/>
    <w:rsid w:val="001F4662"/>
    <w:rsid w:val="00211C61"/>
    <w:rsid w:val="00222E82"/>
    <w:rsid w:val="00250124"/>
    <w:rsid w:val="0025571B"/>
    <w:rsid w:val="002703D8"/>
    <w:rsid w:val="00270F03"/>
    <w:rsid w:val="002D37DC"/>
    <w:rsid w:val="002E3506"/>
    <w:rsid w:val="002E7EFD"/>
    <w:rsid w:val="002F30E8"/>
    <w:rsid w:val="00326E8F"/>
    <w:rsid w:val="00332B0E"/>
    <w:rsid w:val="0035405B"/>
    <w:rsid w:val="00354AF6"/>
    <w:rsid w:val="003678EC"/>
    <w:rsid w:val="00384CD8"/>
    <w:rsid w:val="003A242A"/>
    <w:rsid w:val="003B6BB7"/>
    <w:rsid w:val="003D67EF"/>
    <w:rsid w:val="003F5670"/>
    <w:rsid w:val="00412798"/>
    <w:rsid w:val="004138C0"/>
    <w:rsid w:val="00421101"/>
    <w:rsid w:val="004379CF"/>
    <w:rsid w:val="00457B04"/>
    <w:rsid w:val="00461D50"/>
    <w:rsid w:val="004718C5"/>
    <w:rsid w:val="00487B01"/>
    <w:rsid w:val="00495935"/>
    <w:rsid w:val="004A0198"/>
    <w:rsid w:val="004A3173"/>
    <w:rsid w:val="004B46F9"/>
    <w:rsid w:val="004C0233"/>
    <w:rsid w:val="004D164B"/>
    <w:rsid w:val="004D7243"/>
    <w:rsid w:val="004E33A7"/>
    <w:rsid w:val="004E4388"/>
    <w:rsid w:val="004F2119"/>
    <w:rsid w:val="005000CD"/>
    <w:rsid w:val="005058DA"/>
    <w:rsid w:val="00512D54"/>
    <w:rsid w:val="00515C49"/>
    <w:rsid w:val="00532DD8"/>
    <w:rsid w:val="00533AE2"/>
    <w:rsid w:val="00533D14"/>
    <w:rsid w:val="00537B3B"/>
    <w:rsid w:val="0055090A"/>
    <w:rsid w:val="00552E20"/>
    <w:rsid w:val="00571CCA"/>
    <w:rsid w:val="005748E6"/>
    <w:rsid w:val="005875A6"/>
    <w:rsid w:val="00597D68"/>
    <w:rsid w:val="005A136B"/>
    <w:rsid w:val="005C1E36"/>
    <w:rsid w:val="005C5E7E"/>
    <w:rsid w:val="005C60FB"/>
    <w:rsid w:val="005C6A46"/>
    <w:rsid w:val="005F4292"/>
    <w:rsid w:val="0060268D"/>
    <w:rsid w:val="00607678"/>
    <w:rsid w:val="00625633"/>
    <w:rsid w:val="00630477"/>
    <w:rsid w:val="006645D7"/>
    <w:rsid w:val="006A58B4"/>
    <w:rsid w:val="006B04E2"/>
    <w:rsid w:val="006C06A4"/>
    <w:rsid w:val="006C784E"/>
    <w:rsid w:val="006D067E"/>
    <w:rsid w:val="006D7BBD"/>
    <w:rsid w:val="006E0E9D"/>
    <w:rsid w:val="006E5DEF"/>
    <w:rsid w:val="006F33A0"/>
    <w:rsid w:val="0070499A"/>
    <w:rsid w:val="007115C1"/>
    <w:rsid w:val="00726D9D"/>
    <w:rsid w:val="0073578E"/>
    <w:rsid w:val="00742ADD"/>
    <w:rsid w:val="00746C19"/>
    <w:rsid w:val="00752C24"/>
    <w:rsid w:val="00752FA5"/>
    <w:rsid w:val="00765E9E"/>
    <w:rsid w:val="00776BB9"/>
    <w:rsid w:val="00777377"/>
    <w:rsid w:val="00783832"/>
    <w:rsid w:val="00793C17"/>
    <w:rsid w:val="007A101C"/>
    <w:rsid w:val="007C02F7"/>
    <w:rsid w:val="007C280D"/>
    <w:rsid w:val="00805155"/>
    <w:rsid w:val="00805A89"/>
    <w:rsid w:val="00806320"/>
    <w:rsid w:val="00807F88"/>
    <w:rsid w:val="00830FBA"/>
    <w:rsid w:val="00835AE4"/>
    <w:rsid w:val="008500D5"/>
    <w:rsid w:val="00872F04"/>
    <w:rsid w:val="008910C2"/>
    <w:rsid w:val="0089492E"/>
    <w:rsid w:val="00897B30"/>
    <w:rsid w:val="008A1D96"/>
    <w:rsid w:val="008A2A1D"/>
    <w:rsid w:val="008D2B61"/>
    <w:rsid w:val="008D2F21"/>
    <w:rsid w:val="008E6AD1"/>
    <w:rsid w:val="008F0AA1"/>
    <w:rsid w:val="008F1FB7"/>
    <w:rsid w:val="00900839"/>
    <w:rsid w:val="00953A0B"/>
    <w:rsid w:val="009574DB"/>
    <w:rsid w:val="009654F5"/>
    <w:rsid w:val="009861E6"/>
    <w:rsid w:val="00996666"/>
    <w:rsid w:val="009A685E"/>
    <w:rsid w:val="009D0887"/>
    <w:rsid w:val="009D41E0"/>
    <w:rsid w:val="009D4C11"/>
    <w:rsid w:val="00A0024C"/>
    <w:rsid w:val="00A05661"/>
    <w:rsid w:val="00A2469D"/>
    <w:rsid w:val="00A26960"/>
    <w:rsid w:val="00A30FCC"/>
    <w:rsid w:val="00A35CEB"/>
    <w:rsid w:val="00A41939"/>
    <w:rsid w:val="00A42AB9"/>
    <w:rsid w:val="00A45071"/>
    <w:rsid w:val="00A55B73"/>
    <w:rsid w:val="00A74FEB"/>
    <w:rsid w:val="00A76D06"/>
    <w:rsid w:val="00A76F9C"/>
    <w:rsid w:val="00A8261D"/>
    <w:rsid w:val="00A836D9"/>
    <w:rsid w:val="00AC2940"/>
    <w:rsid w:val="00AC37F3"/>
    <w:rsid w:val="00AD4166"/>
    <w:rsid w:val="00AF7E1A"/>
    <w:rsid w:val="00B034F6"/>
    <w:rsid w:val="00B1092F"/>
    <w:rsid w:val="00B237DB"/>
    <w:rsid w:val="00B378D9"/>
    <w:rsid w:val="00B44715"/>
    <w:rsid w:val="00B524B5"/>
    <w:rsid w:val="00B54887"/>
    <w:rsid w:val="00B6379E"/>
    <w:rsid w:val="00B80CFA"/>
    <w:rsid w:val="00B90393"/>
    <w:rsid w:val="00BA42AD"/>
    <w:rsid w:val="00BB651C"/>
    <w:rsid w:val="00BB7F5D"/>
    <w:rsid w:val="00BD2132"/>
    <w:rsid w:val="00BD5D27"/>
    <w:rsid w:val="00BF3F93"/>
    <w:rsid w:val="00BF70A6"/>
    <w:rsid w:val="00BF7405"/>
    <w:rsid w:val="00C20864"/>
    <w:rsid w:val="00C303D6"/>
    <w:rsid w:val="00C455CD"/>
    <w:rsid w:val="00C56C0E"/>
    <w:rsid w:val="00C9746F"/>
    <w:rsid w:val="00CC73C8"/>
    <w:rsid w:val="00CE645F"/>
    <w:rsid w:val="00D06E0A"/>
    <w:rsid w:val="00D152C1"/>
    <w:rsid w:val="00D263FE"/>
    <w:rsid w:val="00D27301"/>
    <w:rsid w:val="00D46BF3"/>
    <w:rsid w:val="00D81024"/>
    <w:rsid w:val="00DA126F"/>
    <w:rsid w:val="00DB48B5"/>
    <w:rsid w:val="00DC0E5E"/>
    <w:rsid w:val="00DC2ABD"/>
    <w:rsid w:val="00DC323F"/>
    <w:rsid w:val="00DD77DF"/>
    <w:rsid w:val="00DE0172"/>
    <w:rsid w:val="00E01BA6"/>
    <w:rsid w:val="00E22958"/>
    <w:rsid w:val="00E27E21"/>
    <w:rsid w:val="00E3619C"/>
    <w:rsid w:val="00E43FF3"/>
    <w:rsid w:val="00E523B4"/>
    <w:rsid w:val="00E6424F"/>
    <w:rsid w:val="00E74E35"/>
    <w:rsid w:val="00E80B84"/>
    <w:rsid w:val="00E95602"/>
    <w:rsid w:val="00EA199B"/>
    <w:rsid w:val="00EA4553"/>
    <w:rsid w:val="00EB425A"/>
    <w:rsid w:val="00EC7811"/>
    <w:rsid w:val="00EF56D1"/>
    <w:rsid w:val="00EF763D"/>
    <w:rsid w:val="00F01579"/>
    <w:rsid w:val="00F324E7"/>
    <w:rsid w:val="00F424CE"/>
    <w:rsid w:val="00F510D6"/>
    <w:rsid w:val="00F77E5F"/>
    <w:rsid w:val="00F855E6"/>
    <w:rsid w:val="00F90573"/>
    <w:rsid w:val="00F928DF"/>
    <w:rsid w:val="00FB5931"/>
    <w:rsid w:val="00FD0BCB"/>
    <w:rsid w:val="00FE3A9D"/>
    <w:rsid w:val="00FF2C9C"/>
    <w:rsid w:val="0F7B58C1"/>
    <w:rsid w:val="11A21718"/>
    <w:rsid w:val="129220B4"/>
    <w:rsid w:val="282A0FBD"/>
    <w:rsid w:val="34027EA3"/>
    <w:rsid w:val="3B623012"/>
    <w:rsid w:val="40E6595D"/>
    <w:rsid w:val="488E23A0"/>
    <w:rsid w:val="5C5E5C67"/>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Normal Indent" w:uiPriority="99" w:qFormat="1"/>
    <w:lsdException w:name="header" w:semiHidden="0"/>
    <w:lsdException w:name="footer" w:semiHidden="0"/>
    <w:lsdException w:name="caption" w:qFormat="1"/>
    <w:lsdException w:name="List Bullet"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Body Text First Indent 2" w:semiHidden="0" w:unhideWhenUsed="0" w:qFormat="1"/>
    <w:lsdException w:name="Block Text" w:uiPriority="99" w:qFormat="1"/>
    <w:lsdException w:name="Hyperlink" w:uiPriority="99"/>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3"/>
    <w:next w:val="a4"/>
    <w:link w:val="1Char"/>
    <w:uiPriority w:val="9"/>
    <w:qFormat/>
    <w:rsid w:val="00E3619C"/>
    <w:pPr>
      <w:keepNext/>
      <w:widowControl/>
      <w:pBdr>
        <w:bottom w:val="single" w:sz="12" w:space="1" w:color="auto"/>
      </w:pBdr>
      <w:topLinePunct/>
      <w:adjustRightInd w:val="0"/>
      <w:snapToGrid w:val="0"/>
      <w:spacing w:before="1240" w:after="440" w:line="240" w:lineRule="atLeast"/>
      <w:jc w:val="left"/>
      <w:outlineLvl w:val="0"/>
    </w:pPr>
    <w:rPr>
      <w:rFonts w:ascii="Book Antiqua" w:eastAsia="Songti SC" w:hAnsi="Book Antiqua" w:cs="Book Antiqua" w:hint="eastAsia"/>
      <w:b/>
      <w:bCs/>
      <w:sz w:val="30"/>
      <w:szCs w:val="44"/>
    </w:rPr>
  </w:style>
  <w:style w:type="paragraph" w:styleId="22">
    <w:name w:val="heading 2"/>
    <w:basedOn w:val="a3"/>
    <w:next w:val="a3"/>
    <w:link w:val="2Char"/>
    <w:qFormat/>
    <w:pPr>
      <w:keepNext/>
      <w:keepLines/>
      <w:spacing w:before="260" w:after="260" w:line="416" w:lineRule="auto"/>
      <w:outlineLvl w:val="1"/>
    </w:pPr>
    <w:rPr>
      <w:rFonts w:ascii="Arial" w:eastAsia="黑体" w:hAnsi="Arial"/>
      <w:b/>
      <w:bCs/>
      <w:kern w:val="0"/>
      <w:sz w:val="32"/>
      <w:szCs w:val="32"/>
    </w:rPr>
  </w:style>
  <w:style w:type="paragraph" w:styleId="32">
    <w:name w:val="heading 3"/>
    <w:basedOn w:val="a3"/>
    <w:next w:val="a3"/>
    <w:link w:val="3Char"/>
    <w:qFormat/>
    <w:rsid w:val="00E3619C"/>
    <w:pPr>
      <w:keepNext/>
      <w:keepLines/>
      <w:widowControl/>
      <w:topLinePunct/>
      <w:adjustRightInd w:val="0"/>
      <w:snapToGrid w:val="0"/>
      <w:spacing w:before="200" w:after="160" w:line="240" w:lineRule="atLeast"/>
      <w:jc w:val="left"/>
      <w:outlineLvl w:val="2"/>
    </w:pPr>
    <w:rPr>
      <w:rFonts w:ascii="Book Antiqua" w:eastAsia="黑体" w:hAnsi="Book Antiqua" w:cs="宋体" w:hint="eastAsia"/>
      <w:kern w:val="0"/>
      <w:sz w:val="32"/>
      <w:szCs w:val="32"/>
    </w:rPr>
  </w:style>
  <w:style w:type="paragraph" w:styleId="43">
    <w:name w:val="heading 4"/>
    <w:basedOn w:val="a3"/>
    <w:next w:val="a3"/>
    <w:link w:val="4Char"/>
    <w:uiPriority w:val="9"/>
    <w:qFormat/>
    <w:pPr>
      <w:tabs>
        <w:tab w:val="left" w:pos="0"/>
      </w:tabs>
      <w:autoSpaceDE w:val="0"/>
      <w:autoSpaceDN w:val="0"/>
      <w:outlineLvl w:val="3"/>
    </w:pPr>
    <w:rPr>
      <w:rFonts w:ascii="Calibri" w:eastAsia="宋体" w:hAnsi="Calibri" w:cs="Times New Roman"/>
      <w:szCs w:val="24"/>
    </w:rPr>
  </w:style>
  <w:style w:type="paragraph" w:styleId="53">
    <w:name w:val="heading 5"/>
    <w:basedOn w:val="a3"/>
    <w:next w:val="a3"/>
    <w:link w:val="5Char"/>
    <w:uiPriority w:val="9"/>
    <w:qFormat/>
    <w:rsid w:val="00E3619C"/>
    <w:pPr>
      <w:keepNext/>
      <w:keepLines/>
      <w:widowControl/>
      <w:topLinePunct/>
      <w:adjustRightInd w:val="0"/>
      <w:snapToGrid w:val="0"/>
      <w:spacing w:before="160" w:after="160" w:line="240" w:lineRule="atLeast"/>
      <w:jc w:val="left"/>
      <w:outlineLvl w:val="4"/>
    </w:pPr>
    <w:rPr>
      <w:rFonts w:ascii="Book Antiqua" w:eastAsia="黑体" w:hAnsi="Book Antiqua" w:cs="宋体" w:hint="eastAsia"/>
      <w:kern w:val="0"/>
      <w:sz w:val="24"/>
      <w:szCs w:val="24"/>
    </w:rPr>
  </w:style>
  <w:style w:type="paragraph" w:styleId="60">
    <w:name w:val="heading 6"/>
    <w:basedOn w:val="a3"/>
    <w:next w:val="a3"/>
    <w:link w:val="6Char"/>
    <w:uiPriority w:val="9"/>
    <w:qFormat/>
    <w:rsid w:val="00E3619C"/>
    <w:pPr>
      <w:keepNext/>
      <w:keepLines/>
      <w:widowControl/>
      <w:topLinePunct/>
      <w:adjustRightInd w:val="0"/>
      <w:snapToGrid w:val="0"/>
      <w:spacing w:before="240" w:after="64" w:line="320" w:lineRule="atLeast"/>
      <w:ind w:left="1701"/>
      <w:jc w:val="left"/>
      <w:outlineLvl w:val="5"/>
    </w:pPr>
    <w:rPr>
      <w:rFonts w:ascii="Arial" w:eastAsia="黑体" w:hAnsi="Arial" w:cs="Times New Roman" w:hint="eastAsia"/>
      <w:b/>
      <w:bCs/>
      <w:szCs w:val="21"/>
    </w:rPr>
  </w:style>
  <w:style w:type="paragraph" w:styleId="7">
    <w:name w:val="heading 7"/>
    <w:basedOn w:val="1"/>
    <w:next w:val="8"/>
    <w:link w:val="7Char"/>
    <w:uiPriority w:val="9"/>
    <w:qFormat/>
    <w:rsid w:val="00E3619C"/>
    <w:pPr>
      <w:keepLines/>
      <w:numPr>
        <w:numId w:val="1"/>
      </w:numPr>
      <w:pBdr>
        <w:bottom w:val="single" w:sz="4" w:space="1" w:color="auto"/>
      </w:pBdr>
      <w:topLinePunct w:val="0"/>
      <w:outlineLvl w:val="6"/>
    </w:pPr>
    <w:rPr>
      <w:bCs w:val="0"/>
    </w:rPr>
  </w:style>
  <w:style w:type="paragraph" w:styleId="8">
    <w:name w:val="heading 8"/>
    <w:basedOn w:val="22"/>
    <w:next w:val="9"/>
    <w:link w:val="8Char"/>
    <w:uiPriority w:val="9"/>
    <w:qFormat/>
    <w:rsid w:val="00E3619C"/>
    <w:pPr>
      <w:widowControl/>
      <w:numPr>
        <w:ilvl w:val="1"/>
        <w:numId w:val="1"/>
      </w:numPr>
      <w:adjustRightInd w:val="0"/>
      <w:snapToGrid w:val="0"/>
      <w:spacing w:before="200" w:after="160" w:line="240" w:lineRule="atLeast"/>
      <w:jc w:val="left"/>
      <w:outlineLvl w:val="7"/>
    </w:pPr>
    <w:rPr>
      <w:rFonts w:ascii="Book Antiqua" w:hAnsi="Book Antiqua" w:cs="Times New Roman" w:hint="eastAsia"/>
      <w:b w:val="0"/>
      <w:sz w:val="36"/>
      <w:szCs w:val="36"/>
      <w:lang w:eastAsia="en-US"/>
    </w:rPr>
  </w:style>
  <w:style w:type="paragraph" w:styleId="9">
    <w:name w:val="heading 9"/>
    <w:basedOn w:val="32"/>
    <w:next w:val="a3"/>
    <w:link w:val="9Char"/>
    <w:uiPriority w:val="9"/>
    <w:qFormat/>
    <w:rsid w:val="00E3619C"/>
    <w:pPr>
      <w:numPr>
        <w:ilvl w:val="2"/>
        <w:numId w:val="1"/>
      </w:numPr>
      <w:topLinePunct w:val="0"/>
      <w:outlineLvl w:val="8"/>
    </w:pPr>
    <w:rPr>
      <w:rFonts w:cs="Times New Roma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3"/>
    <w:next w:val="a3"/>
    <w:link w:val="Char"/>
    <w:qFormat/>
    <w:pPr>
      <w:ind w:left="142"/>
    </w:pPr>
    <w:rPr>
      <w:kern w:val="0"/>
      <w:sz w:val="20"/>
      <w:szCs w:val="21"/>
    </w:rPr>
  </w:style>
  <w:style w:type="paragraph" w:styleId="a9">
    <w:name w:val="Body Text Indent"/>
    <w:basedOn w:val="a3"/>
    <w:link w:val="Char0"/>
    <w:qFormat/>
    <w:pPr>
      <w:ind w:firstLineChars="179" w:firstLine="501"/>
    </w:pPr>
    <w:rPr>
      <w:sz w:val="28"/>
    </w:rPr>
  </w:style>
  <w:style w:type="paragraph" w:styleId="aa">
    <w:name w:val="Plain Text"/>
    <w:basedOn w:val="a3"/>
    <w:link w:val="Char1"/>
    <w:qFormat/>
    <w:rPr>
      <w:rFonts w:ascii="宋体" w:eastAsia="宋体" w:hAnsi="Courier New" w:cs="Times New Roman" w:hint="eastAsia"/>
    </w:rPr>
  </w:style>
  <w:style w:type="paragraph" w:styleId="ab">
    <w:name w:val="Balloon Text"/>
    <w:basedOn w:val="a3"/>
    <w:link w:val="Char2"/>
    <w:semiHidden/>
    <w:unhideWhenUsed/>
    <w:rPr>
      <w:sz w:val="18"/>
      <w:szCs w:val="18"/>
    </w:rPr>
  </w:style>
  <w:style w:type="paragraph" w:styleId="ac">
    <w:name w:val="footer"/>
    <w:basedOn w:val="a3"/>
    <w:link w:val="Char3"/>
    <w:unhideWhenUsed/>
    <w:pPr>
      <w:tabs>
        <w:tab w:val="center" w:pos="4153"/>
        <w:tab w:val="right" w:pos="8306"/>
      </w:tabs>
      <w:snapToGrid w:val="0"/>
      <w:jc w:val="left"/>
    </w:pPr>
    <w:rPr>
      <w:sz w:val="18"/>
      <w:szCs w:val="18"/>
    </w:rPr>
  </w:style>
  <w:style w:type="paragraph" w:styleId="ad">
    <w:name w:val="header"/>
    <w:basedOn w:val="a3"/>
    <w:link w:val="Char4"/>
    <w:unhideWhenUsed/>
    <w:pPr>
      <w:tabs>
        <w:tab w:val="center" w:pos="4153"/>
        <w:tab w:val="right" w:pos="8306"/>
      </w:tabs>
      <w:snapToGrid w:val="0"/>
      <w:jc w:val="center"/>
    </w:pPr>
    <w:rPr>
      <w:sz w:val="18"/>
      <w:szCs w:val="18"/>
    </w:rPr>
  </w:style>
  <w:style w:type="paragraph" w:styleId="ae">
    <w:name w:val="Subtitle"/>
    <w:basedOn w:val="a3"/>
    <w:next w:val="a3"/>
    <w:link w:val="Char5"/>
    <w:qFormat/>
    <w:pPr>
      <w:spacing w:before="240" w:after="60" w:line="312" w:lineRule="auto"/>
      <w:jc w:val="left"/>
      <w:outlineLvl w:val="1"/>
    </w:pPr>
    <w:rPr>
      <w:rFonts w:ascii="Calibri Light" w:eastAsia="宋体" w:hAnsi="Calibri Light" w:cs="Times New Roman"/>
      <w:b/>
      <w:bCs/>
      <w:kern w:val="28"/>
      <w:sz w:val="28"/>
      <w:szCs w:val="32"/>
    </w:rPr>
  </w:style>
  <w:style w:type="paragraph" w:styleId="af">
    <w:name w:val="Normal (Web)"/>
    <w:basedOn w:val="a3"/>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3">
    <w:name w:val="Body Text First Indent 2"/>
    <w:basedOn w:val="a9"/>
    <w:next w:val="a3"/>
    <w:link w:val="2Char0"/>
    <w:qFormat/>
    <w:pPr>
      <w:spacing w:line="400" w:lineRule="exact"/>
      <w:ind w:firstLineChars="200" w:firstLine="480"/>
    </w:pPr>
  </w:style>
  <w:style w:type="table" w:styleId="af0">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rPr>
  </w:style>
  <w:style w:type="character" w:customStyle="1" w:styleId="Char4">
    <w:name w:val="页眉 Char"/>
    <w:basedOn w:val="a5"/>
    <w:link w:val="ad"/>
    <w:qFormat/>
    <w:rPr>
      <w:sz w:val="18"/>
      <w:szCs w:val="18"/>
    </w:rPr>
  </w:style>
  <w:style w:type="character" w:customStyle="1" w:styleId="Char3">
    <w:name w:val="页脚 Char"/>
    <w:basedOn w:val="a5"/>
    <w:link w:val="ac"/>
    <w:rPr>
      <w:sz w:val="18"/>
      <w:szCs w:val="18"/>
    </w:rPr>
  </w:style>
  <w:style w:type="character" w:customStyle="1" w:styleId="Char">
    <w:name w:val="正文文本 Char"/>
    <w:basedOn w:val="a5"/>
    <w:link w:val="a8"/>
    <w:rPr>
      <w:kern w:val="0"/>
      <w:sz w:val="20"/>
      <w:szCs w:val="21"/>
    </w:rPr>
  </w:style>
  <w:style w:type="character" w:customStyle="1" w:styleId="Char2">
    <w:name w:val="批注框文本 Char"/>
    <w:basedOn w:val="a5"/>
    <w:link w:val="ab"/>
    <w:semiHidden/>
    <w:qFormat/>
    <w:rPr>
      <w:sz w:val="18"/>
      <w:szCs w:val="18"/>
    </w:rPr>
  </w:style>
  <w:style w:type="paragraph" w:customStyle="1" w:styleId="10">
    <w:name w:val="列出段落1"/>
    <w:basedOn w:val="a3"/>
    <w:uiPriority w:val="99"/>
    <w:qFormat/>
    <w:pPr>
      <w:ind w:firstLineChars="200" w:firstLine="420"/>
    </w:pPr>
    <w:rPr>
      <w:rFonts w:ascii="Calibri" w:eastAsia="宋体" w:hAnsi="Calibri" w:cs="Times New Roman"/>
    </w:rPr>
  </w:style>
  <w:style w:type="character" w:customStyle="1" w:styleId="font51">
    <w:name w:val="font51"/>
    <w:basedOn w:val="a5"/>
    <w:qFormat/>
    <w:rPr>
      <w:rFonts w:ascii="微软雅黑" w:eastAsia="微软雅黑" w:hAnsi="微软雅黑" w:cs="微软雅黑" w:hint="eastAsia"/>
      <w:color w:val="000000"/>
      <w:sz w:val="20"/>
      <w:szCs w:val="20"/>
      <w:u w:val="none"/>
    </w:rPr>
  </w:style>
  <w:style w:type="paragraph" w:styleId="af2">
    <w:name w:val="List Paragraph"/>
    <w:basedOn w:val="a3"/>
    <w:link w:val="Char6"/>
    <w:uiPriority w:val="34"/>
    <w:qFormat/>
    <w:pPr>
      <w:ind w:firstLineChars="200" w:firstLine="420"/>
    </w:pPr>
  </w:style>
  <w:style w:type="character" w:customStyle="1" w:styleId="4Char">
    <w:name w:val="标题 4 Char"/>
    <w:basedOn w:val="a5"/>
    <w:link w:val="43"/>
    <w:uiPriority w:val="9"/>
    <w:qFormat/>
    <w:rPr>
      <w:rFonts w:ascii="Calibri" w:eastAsia="宋体" w:hAnsi="Calibri" w:cs="Times New Roman"/>
      <w:szCs w:val="24"/>
    </w:rPr>
  </w:style>
  <w:style w:type="character" w:customStyle="1" w:styleId="Char6">
    <w:name w:val="列出段落 Char"/>
    <w:link w:val="af2"/>
    <w:uiPriority w:val="34"/>
    <w:qFormat/>
    <w:rPr>
      <w:kern w:val="2"/>
      <w:sz w:val="21"/>
      <w:szCs w:val="22"/>
    </w:rPr>
  </w:style>
  <w:style w:type="character" w:customStyle="1" w:styleId="Char1">
    <w:name w:val="纯文本 Char"/>
    <w:basedOn w:val="a5"/>
    <w:link w:val="aa"/>
    <w:rPr>
      <w:rFonts w:ascii="宋体" w:eastAsia="宋体" w:hAnsi="Courier New" w:cs="Times New Roman"/>
      <w:kern w:val="2"/>
      <w:sz w:val="21"/>
      <w:szCs w:val="22"/>
    </w:rPr>
  </w:style>
  <w:style w:type="character" w:customStyle="1" w:styleId="Char5">
    <w:name w:val="副标题 Char"/>
    <w:basedOn w:val="a5"/>
    <w:link w:val="ae"/>
    <w:rPr>
      <w:rFonts w:ascii="Calibri Light" w:eastAsia="宋体" w:hAnsi="Calibri Light" w:cs="Times New Roman"/>
      <w:b/>
      <w:bCs/>
      <w:kern w:val="28"/>
      <w:sz w:val="28"/>
      <w:szCs w:val="32"/>
    </w:rPr>
  </w:style>
  <w:style w:type="character" w:customStyle="1" w:styleId="font31">
    <w:name w:val="font31"/>
    <w:basedOn w:val="a5"/>
    <w:qFormat/>
    <w:rPr>
      <w:rFonts w:ascii="宋体" w:eastAsia="宋体" w:hAnsi="宋体" w:cs="宋体" w:hint="eastAsia"/>
      <w:color w:val="000000"/>
      <w:sz w:val="24"/>
      <w:szCs w:val="24"/>
      <w:u w:val="none"/>
    </w:rPr>
  </w:style>
  <w:style w:type="paragraph" w:customStyle="1" w:styleId="af3">
    <w:name w:val="内容正文"/>
    <w:basedOn w:val="a3"/>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3"/>
    <w:qFormat/>
    <w:pPr>
      <w:spacing w:line="360" w:lineRule="auto"/>
      <w:ind w:firstLineChars="200" w:firstLine="200"/>
    </w:pPr>
    <w:rPr>
      <w:rFonts w:ascii="Arial" w:eastAsia="宋体" w:hAnsi="Arial" w:cs="宋体"/>
      <w:sz w:val="24"/>
      <w:szCs w:val="20"/>
    </w:rPr>
  </w:style>
  <w:style w:type="character" w:customStyle="1" w:styleId="font11">
    <w:name w:val="font11"/>
    <w:basedOn w:val="a5"/>
    <w:qFormat/>
    <w:rPr>
      <w:rFonts w:ascii="宋体" w:eastAsia="宋体" w:hAnsi="宋体" w:cs="宋体" w:hint="eastAsia"/>
      <w:color w:val="000000"/>
      <w:sz w:val="21"/>
      <w:szCs w:val="21"/>
      <w:u w:val="none"/>
    </w:rPr>
  </w:style>
  <w:style w:type="paragraph" w:customStyle="1" w:styleId="Default">
    <w:name w:val="Default"/>
    <w:basedOn w:val="a3"/>
    <w:pPr>
      <w:widowControl/>
      <w:autoSpaceDE w:val="0"/>
      <w:autoSpaceDN w:val="0"/>
      <w:jc w:val="left"/>
    </w:pPr>
    <w:rPr>
      <w:rFonts w:ascii="微软雅黑" w:eastAsia="微软雅黑" w:hAnsi="微软雅黑" w:cs="宋体"/>
      <w:color w:val="000000"/>
      <w:kern w:val="0"/>
      <w:sz w:val="24"/>
      <w:szCs w:val="24"/>
    </w:rPr>
  </w:style>
  <w:style w:type="character" w:customStyle="1" w:styleId="1Char">
    <w:name w:val="标题 1 Char"/>
    <w:basedOn w:val="a5"/>
    <w:link w:val="1"/>
    <w:uiPriority w:val="9"/>
    <w:rsid w:val="00E3619C"/>
    <w:rPr>
      <w:rFonts w:ascii="Book Antiqua" w:eastAsia="Songti SC" w:hAnsi="Book Antiqua" w:cs="Book Antiqua"/>
      <w:b/>
      <w:bCs/>
      <w:kern w:val="2"/>
      <w:sz w:val="30"/>
      <w:szCs w:val="44"/>
    </w:rPr>
  </w:style>
  <w:style w:type="character" w:customStyle="1" w:styleId="3Char">
    <w:name w:val="标题 3 Char"/>
    <w:basedOn w:val="a5"/>
    <w:link w:val="32"/>
    <w:rsid w:val="00E3619C"/>
    <w:rPr>
      <w:rFonts w:ascii="Book Antiqua" w:eastAsia="黑体" w:hAnsi="Book Antiqua" w:cs="宋体"/>
      <w:sz w:val="32"/>
      <w:szCs w:val="32"/>
    </w:rPr>
  </w:style>
  <w:style w:type="character" w:customStyle="1" w:styleId="5Char">
    <w:name w:val="标题 5 Char"/>
    <w:basedOn w:val="a5"/>
    <w:link w:val="53"/>
    <w:uiPriority w:val="9"/>
    <w:rsid w:val="00E3619C"/>
    <w:rPr>
      <w:rFonts w:ascii="Book Antiqua" w:eastAsia="黑体" w:hAnsi="Book Antiqua" w:cs="宋体"/>
      <w:sz w:val="24"/>
      <w:szCs w:val="24"/>
    </w:rPr>
  </w:style>
  <w:style w:type="character" w:customStyle="1" w:styleId="6Char">
    <w:name w:val="标题 6 Char"/>
    <w:basedOn w:val="a5"/>
    <w:link w:val="60"/>
    <w:uiPriority w:val="9"/>
    <w:rsid w:val="00E3619C"/>
    <w:rPr>
      <w:rFonts w:ascii="Arial" w:eastAsia="黑体" w:hAnsi="Arial"/>
      <w:b/>
      <w:bCs/>
      <w:kern w:val="2"/>
      <w:sz w:val="21"/>
      <w:szCs w:val="21"/>
    </w:rPr>
  </w:style>
  <w:style w:type="character" w:customStyle="1" w:styleId="7Char">
    <w:name w:val="标题 7 Char"/>
    <w:basedOn w:val="a5"/>
    <w:link w:val="7"/>
    <w:uiPriority w:val="9"/>
    <w:rsid w:val="00E3619C"/>
    <w:rPr>
      <w:rFonts w:ascii="Book Antiqua" w:eastAsia="Songti SC" w:hAnsi="Book Antiqua" w:cs="Book Antiqua"/>
      <w:b/>
      <w:kern w:val="2"/>
      <w:sz w:val="30"/>
      <w:szCs w:val="44"/>
    </w:rPr>
  </w:style>
  <w:style w:type="character" w:customStyle="1" w:styleId="8Char">
    <w:name w:val="标题 8 Char"/>
    <w:basedOn w:val="a5"/>
    <w:link w:val="8"/>
    <w:uiPriority w:val="9"/>
    <w:rsid w:val="00E3619C"/>
    <w:rPr>
      <w:rFonts w:ascii="Book Antiqua" w:eastAsia="黑体" w:hAnsi="Book Antiqua"/>
      <w:bCs/>
      <w:sz w:val="36"/>
      <w:szCs w:val="36"/>
      <w:lang w:eastAsia="en-US"/>
    </w:rPr>
  </w:style>
  <w:style w:type="character" w:customStyle="1" w:styleId="9Char">
    <w:name w:val="标题 9 Char"/>
    <w:basedOn w:val="a5"/>
    <w:link w:val="9"/>
    <w:uiPriority w:val="9"/>
    <w:rsid w:val="00E3619C"/>
    <w:rPr>
      <w:rFonts w:ascii="Book Antiqua" w:eastAsia="黑体" w:hAnsi="Book Antiqua"/>
      <w:sz w:val="32"/>
      <w:szCs w:val="32"/>
    </w:rPr>
  </w:style>
  <w:style w:type="paragraph" w:styleId="af4">
    <w:name w:val="macro"/>
    <w:link w:val="Char7"/>
    <w:semiHidden/>
    <w:rsid w:val="00E361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character" w:customStyle="1" w:styleId="Char7">
    <w:name w:val="宏文本 Char"/>
    <w:basedOn w:val="a5"/>
    <w:link w:val="af4"/>
    <w:semiHidden/>
    <w:rsid w:val="00E3619C"/>
    <w:rPr>
      <w:rFonts w:ascii="Courier New" w:hAnsi="Courier New" w:cs="Courier New"/>
      <w:kern w:val="2"/>
      <w:sz w:val="24"/>
      <w:szCs w:val="24"/>
    </w:rPr>
  </w:style>
  <w:style w:type="paragraph" w:styleId="a4">
    <w:name w:val="Title"/>
    <w:basedOn w:val="a3"/>
    <w:link w:val="Char8"/>
    <w:qFormat/>
    <w:rsid w:val="00E3619C"/>
    <w:pPr>
      <w:widowControl/>
      <w:topLinePunct/>
      <w:adjustRightInd w:val="0"/>
      <w:snapToGrid w:val="0"/>
      <w:spacing w:before="240" w:after="60" w:line="240" w:lineRule="atLeast"/>
      <w:ind w:left="1701"/>
      <w:jc w:val="center"/>
      <w:outlineLvl w:val="0"/>
    </w:pPr>
    <w:rPr>
      <w:rFonts w:ascii="Arial" w:eastAsia="宋体" w:hAnsi="Arial" w:cs="Arial" w:hint="eastAsia"/>
      <w:b/>
      <w:bCs/>
      <w:sz w:val="32"/>
      <w:szCs w:val="32"/>
    </w:rPr>
  </w:style>
  <w:style w:type="character" w:customStyle="1" w:styleId="Char8">
    <w:name w:val="标题 Char"/>
    <w:basedOn w:val="a5"/>
    <w:link w:val="a4"/>
    <w:rsid w:val="00E3619C"/>
    <w:rPr>
      <w:rFonts w:ascii="Arial" w:hAnsi="Arial" w:cs="Arial"/>
      <w:b/>
      <w:bCs/>
      <w:kern w:val="2"/>
      <w:sz w:val="32"/>
      <w:szCs w:val="32"/>
    </w:rPr>
  </w:style>
  <w:style w:type="paragraph" w:styleId="33">
    <w:name w:val="List 3"/>
    <w:basedOn w:val="a3"/>
    <w:semiHidden/>
    <w:rsid w:val="00E3619C"/>
    <w:pPr>
      <w:widowControl/>
      <w:topLinePunct/>
      <w:adjustRightInd w:val="0"/>
      <w:snapToGrid w:val="0"/>
      <w:spacing w:before="160" w:after="160" w:line="240" w:lineRule="atLeast"/>
      <w:ind w:leftChars="400" w:left="400" w:hangingChars="200" w:hanging="200"/>
      <w:jc w:val="left"/>
    </w:pPr>
    <w:rPr>
      <w:rFonts w:ascii="Times New Roman" w:eastAsia="宋体" w:hAnsi="Times New Roman" w:cs="Arial" w:hint="eastAsia"/>
      <w:szCs w:val="21"/>
    </w:rPr>
  </w:style>
  <w:style w:type="paragraph" w:styleId="70">
    <w:name w:val="toc 7"/>
    <w:basedOn w:val="a3"/>
    <w:next w:val="a3"/>
    <w:semiHidden/>
    <w:rsid w:val="00E3619C"/>
    <w:pPr>
      <w:widowControl/>
      <w:topLinePunct/>
      <w:adjustRightInd w:val="0"/>
      <w:snapToGrid w:val="0"/>
      <w:spacing w:line="240" w:lineRule="atLeast"/>
      <w:ind w:left="1260"/>
      <w:jc w:val="left"/>
    </w:pPr>
    <w:rPr>
      <w:rFonts w:ascii="DengXian" w:eastAsia="DengXian" w:hAnsi="Times New Roman" w:cs="Times New Roman" w:hint="eastAsia"/>
      <w:sz w:val="18"/>
      <w:szCs w:val="21"/>
    </w:rPr>
  </w:style>
  <w:style w:type="paragraph" w:styleId="2">
    <w:name w:val="List Number 2"/>
    <w:basedOn w:val="a3"/>
    <w:semiHidden/>
    <w:rsid w:val="00E3619C"/>
    <w:pPr>
      <w:widowControl/>
      <w:numPr>
        <w:numId w:val="2"/>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5">
    <w:name w:val="table of authorities"/>
    <w:basedOn w:val="a3"/>
    <w:next w:val="a3"/>
    <w:semiHidden/>
    <w:rsid w:val="00E3619C"/>
    <w:pPr>
      <w:widowControl/>
      <w:topLinePunct/>
      <w:adjustRightInd w:val="0"/>
      <w:snapToGrid w:val="0"/>
      <w:spacing w:before="160" w:after="160" w:line="240" w:lineRule="atLeast"/>
      <w:ind w:left="420"/>
      <w:jc w:val="left"/>
    </w:pPr>
    <w:rPr>
      <w:rFonts w:ascii="Times New Roman" w:eastAsia="宋体" w:hAnsi="Times New Roman" w:cs="Arial" w:hint="eastAsia"/>
      <w:szCs w:val="21"/>
    </w:rPr>
  </w:style>
  <w:style w:type="paragraph" w:styleId="af6">
    <w:name w:val="Note Heading"/>
    <w:basedOn w:val="a3"/>
    <w:next w:val="a3"/>
    <w:link w:val="Char9"/>
    <w:semiHidden/>
    <w:rsid w:val="00E3619C"/>
    <w:pPr>
      <w:widowControl/>
      <w:topLinePunct/>
      <w:adjustRightInd w:val="0"/>
      <w:snapToGrid w:val="0"/>
      <w:spacing w:before="160" w:after="160" w:line="240" w:lineRule="atLeast"/>
      <w:ind w:left="1701"/>
      <w:jc w:val="center"/>
    </w:pPr>
    <w:rPr>
      <w:rFonts w:ascii="Times New Roman" w:eastAsia="宋体" w:hAnsi="Times New Roman" w:cs="Arial" w:hint="eastAsia"/>
      <w:szCs w:val="21"/>
    </w:rPr>
  </w:style>
  <w:style w:type="character" w:customStyle="1" w:styleId="Char9">
    <w:name w:val="注释标题 Char"/>
    <w:basedOn w:val="a5"/>
    <w:link w:val="af6"/>
    <w:semiHidden/>
    <w:rsid w:val="00E3619C"/>
    <w:rPr>
      <w:rFonts w:cs="Arial"/>
      <w:kern w:val="2"/>
      <w:sz w:val="21"/>
      <w:szCs w:val="21"/>
    </w:rPr>
  </w:style>
  <w:style w:type="paragraph" w:styleId="40">
    <w:name w:val="List Bullet 4"/>
    <w:basedOn w:val="a3"/>
    <w:semiHidden/>
    <w:rsid w:val="00E3619C"/>
    <w:pPr>
      <w:widowControl/>
      <w:numPr>
        <w:numId w:val="3"/>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0">
    <w:name w:val="index 8"/>
    <w:basedOn w:val="a3"/>
    <w:next w:val="a3"/>
    <w:semiHidden/>
    <w:rsid w:val="00E3619C"/>
    <w:pPr>
      <w:widowControl/>
      <w:topLinePunct/>
      <w:adjustRightInd w:val="0"/>
      <w:snapToGrid w:val="0"/>
      <w:spacing w:before="160" w:after="160" w:line="240" w:lineRule="atLeast"/>
      <w:ind w:left="1680" w:hanging="210"/>
      <w:jc w:val="left"/>
    </w:pPr>
    <w:rPr>
      <w:rFonts w:ascii="Times New Roman" w:eastAsia="宋体" w:hAnsi="Times New Roman" w:cs="Arial" w:hint="eastAsia"/>
      <w:sz w:val="20"/>
      <w:szCs w:val="20"/>
    </w:rPr>
  </w:style>
  <w:style w:type="paragraph" w:styleId="af7">
    <w:name w:val="E-mail Signature"/>
    <w:basedOn w:val="a3"/>
    <w:link w:val="Chara"/>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a">
    <w:name w:val="电子邮件签名 Char"/>
    <w:basedOn w:val="a5"/>
    <w:link w:val="af7"/>
    <w:semiHidden/>
    <w:rsid w:val="00E3619C"/>
    <w:rPr>
      <w:rFonts w:cs="Arial"/>
      <w:kern w:val="2"/>
      <w:sz w:val="21"/>
      <w:szCs w:val="21"/>
    </w:rPr>
  </w:style>
  <w:style w:type="paragraph" w:styleId="a">
    <w:name w:val="List Number"/>
    <w:basedOn w:val="a3"/>
    <w:semiHidden/>
    <w:rsid w:val="00E3619C"/>
    <w:pPr>
      <w:widowControl/>
      <w:numPr>
        <w:numId w:val="4"/>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8">
    <w:name w:val="Normal Indent"/>
    <w:basedOn w:val="a3"/>
    <w:link w:val="Charb"/>
    <w:uiPriority w:val="99"/>
    <w:qFormat/>
    <w:rsid w:val="00E3619C"/>
    <w:pPr>
      <w:widowControl/>
      <w:topLinePunct/>
      <w:adjustRightInd w:val="0"/>
      <w:snapToGrid w:val="0"/>
      <w:spacing w:before="160" w:after="160" w:line="240" w:lineRule="atLeast"/>
      <w:ind w:left="1701" w:firstLineChars="200" w:firstLine="200"/>
      <w:jc w:val="left"/>
    </w:pPr>
    <w:rPr>
      <w:rFonts w:ascii="Times New Roman" w:eastAsia="宋体" w:hAnsi="Times New Roman" w:cs="Arial"/>
      <w:szCs w:val="21"/>
    </w:rPr>
  </w:style>
  <w:style w:type="paragraph" w:styleId="af9">
    <w:name w:val="caption"/>
    <w:basedOn w:val="a3"/>
    <w:next w:val="a3"/>
    <w:qFormat/>
    <w:rsid w:val="00E3619C"/>
    <w:pPr>
      <w:widowControl/>
      <w:topLinePunct/>
      <w:adjustRightInd w:val="0"/>
      <w:snapToGrid w:val="0"/>
      <w:spacing w:before="152" w:after="160" w:line="240" w:lineRule="atLeast"/>
      <w:ind w:left="1701"/>
      <w:jc w:val="left"/>
    </w:pPr>
    <w:rPr>
      <w:rFonts w:ascii="Arial" w:eastAsia="黑体" w:hAnsi="Arial" w:cs="Arial" w:hint="eastAsia"/>
      <w:sz w:val="20"/>
      <w:szCs w:val="20"/>
    </w:rPr>
  </w:style>
  <w:style w:type="paragraph" w:styleId="54">
    <w:name w:val="index 5"/>
    <w:basedOn w:val="a3"/>
    <w:next w:val="a3"/>
    <w:semiHidden/>
    <w:rsid w:val="00E3619C"/>
    <w:pPr>
      <w:widowControl/>
      <w:topLinePunct/>
      <w:adjustRightInd w:val="0"/>
      <w:snapToGrid w:val="0"/>
      <w:spacing w:before="160" w:after="160" w:line="240" w:lineRule="atLeast"/>
      <w:ind w:left="1050" w:hanging="210"/>
      <w:jc w:val="left"/>
    </w:pPr>
    <w:rPr>
      <w:rFonts w:ascii="Times New Roman" w:eastAsia="宋体" w:hAnsi="Times New Roman" w:cs="Arial" w:hint="eastAsia"/>
      <w:sz w:val="20"/>
      <w:szCs w:val="20"/>
    </w:rPr>
  </w:style>
  <w:style w:type="paragraph" w:styleId="a0">
    <w:name w:val="List Bullet"/>
    <w:basedOn w:val="a3"/>
    <w:qFormat/>
    <w:rsid w:val="00E3619C"/>
    <w:pPr>
      <w:widowControl/>
      <w:numPr>
        <w:numId w:val="5"/>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a">
    <w:name w:val="envelope address"/>
    <w:basedOn w:val="a3"/>
    <w:semiHidden/>
    <w:rsid w:val="00E3619C"/>
    <w:pPr>
      <w:framePr w:w="7920" w:h="1980" w:hRule="exact" w:hSpace="180" w:wrap="auto" w:hAnchor="page" w:xAlign="center" w:yAlign="bottom"/>
      <w:widowControl/>
      <w:topLinePunct/>
      <w:adjustRightInd w:val="0"/>
      <w:snapToGrid w:val="0"/>
      <w:spacing w:before="160" w:after="160" w:line="240" w:lineRule="atLeast"/>
      <w:ind w:leftChars="1400" w:left="1400"/>
      <w:jc w:val="left"/>
    </w:pPr>
    <w:rPr>
      <w:rFonts w:ascii="Arial" w:eastAsia="宋体" w:hAnsi="Arial" w:cs="Arial" w:hint="eastAsia"/>
      <w:szCs w:val="21"/>
    </w:rPr>
  </w:style>
  <w:style w:type="paragraph" w:styleId="afb">
    <w:name w:val="Document Map"/>
    <w:basedOn w:val="a3"/>
    <w:link w:val="Charc"/>
    <w:semiHidden/>
    <w:rsid w:val="00E3619C"/>
    <w:pPr>
      <w:widowControl/>
      <w:shd w:val="clear" w:color="auto" w:fill="000080"/>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c">
    <w:name w:val="文档结构图 Char"/>
    <w:basedOn w:val="a5"/>
    <w:link w:val="afb"/>
    <w:semiHidden/>
    <w:rsid w:val="00E3619C"/>
    <w:rPr>
      <w:rFonts w:cs="Arial"/>
      <w:kern w:val="2"/>
      <w:sz w:val="21"/>
      <w:szCs w:val="21"/>
      <w:shd w:val="clear" w:color="auto" w:fill="000080"/>
    </w:rPr>
  </w:style>
  <w:style w:type="paragraph" w:styleId="afc">
    <w:name w:val="toa heading"/>
    <w:basedOn w:val="a3"/>
    <w:next w:val="a3"/>
    <w:semiHidden/>
    <w:rsid w:val="00E3619C"/>
    <w:pPr>
      <w:widowControl/>
      <w:topLinePunct/>
      <w:adjustRightInd w:val="0"/>
      <w:snapToGrid w:val="0"/>
      <w:spacing w:before="120" w:after="160" w:line="240" w:lineRule="atLeast"/>
      <w:ind w:left="1701"/>
      <w:jc w:val="left"/>
    </w:pPr>
    <w:rPr>
      <w:rFonts w:ascii="Arial" w:eastAsia="宋体" w:hAnsi="Arial" w:cs="Arial" w:hint="eastAsia"/>
      <w:szCs w:val="21"/>
    </w:rPr>
  </w:style>
  <w:style w:type="paragraph" w:styleId="afd">
    <w:name w:val="annotation text"/>
    <w:basedOn w:val="a3"/>
    <w:link w:val="Chard"/>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d">
    <w:name w:val="批注文字 Char"/>
    <w:basedOn w:val="a5"/>
    <w:link w:val="afd"/>
    <w:semiHidden/>
    <w:rsid w:val="00E3619C"/>
    <w:rPr>
      <w:rFonts w:cs="Arial"/>
      <w:kern w:val="2"/>
      <w:sz w:val="21"/>
      <w:szCs w:val="21"/>
    </w:rPr>
  </w:style>
  <w:style w:type="paragraph" w:styleId="61">
    <w:name w:val="index 6"/>
    <w:basedOn w:val="a3"/>
    <w:next w:val="a3"/>
    <w:semiHidden/>
    <w:rsid w:val="00E3619C"/>
    <w:pPr>
      <w:widowControl/>
      <w:topLinePunct/>
      <w:adjustRightInd w:val="0"/>
      <w:snapToGrid w:val="0"/>
      <w:spacing w:before="160" w:after="160" w:line="240" w:lineRule="atLeast"/>
      <w:ind w:left="1260" w:hanging="210"/>
      <w:jc w:val="left"/>
    </w:pPr>
    <w:rPr>
      <w:rFonts w:ascii="Times New Roman" w:eastAsia="宋体" w:hAnsi="Times New Roman" w:cs="Arial" w:hint="eastAsia"/>
      <w:sz w:val="20"/>
      <w:szCs w:val="20"/>
    </w:rPr>
  </w:style>
  <w:style w:type="paragraph" w:styleId="afe">
    <w:name w:val="Salutation"/>
    <w:basedOn w:val="a3"/>
    <w:next w:val="a3"/>
    <w:link w:val="Chare"/>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e">
    <w:name w:val="称呼 Char"/>
    <w:basedOn w:val="a5"/>
    <w:link w:val="afe"/>
    <w:semiHidden/>
    <w:rsid w:val="00E3619C"/>
    <w:rPr>
      <w:rFonts w:cs="Arial"/>
      <w:kern w:val="2"/>
      <w:sz w:val="21"/>
      <w:szCs w:val="21"/>
    </w:rPr>
  </w:style>
  <w:style w:type="paragraph" w:styleId="34">
    <w:name w:val="Body Text 3"/>
    <w:basedOn w:val="a3"/>
    <w:link w:val="3Char0"/>
    <w:semiHidden/>
    <w:rsid w:val="00E3619C"/>
    <w:pPr>
      <w:widowControl/>
      <w:topLinePunct/>
      <w:adjustRightInd w:val="0"/>
      <w:snapToGrid w:val="0"/>
      <w:spacing w:before="160" w:after="120" w:line="240" w:lineRule="atLeast"/>
      <w:ind w:left="1701"/>
      <w:jc w:val="left"/>
    </w:pPr>
    <w:rPr>
      <w:rFonts w:ascii="Times New Roman" w:eastAsia="宋体" w:hAnsi="Times New Roman" w:cs="Arial" w:hint="eastAsia"/>
      <w:sz w:val="16"/>
      <w:szCs w:val="16"/>
    </w:rPr>
  </w:style>
  <w:style w:type="character" w:customStyle="1" w:styleId="3Char0">
    <w:name w:val="正文文本 3 Char"/>
    <w:basedOn w:val="a5"/>
    <w:link w:val="34"/>
    <w:semiHidden/>
    <w:rsid w:val="00E3619C"/>
    <w:rPr>
      <w:rFonts w:cs="Arial"/>
      <w:kern w:val="2"/>
      <w:sz w:val="16"/>
      <w:szCs w:val="16"/>
    </w:rPr>
  </w:style>
  <w:style w:type="paragraph" w:styleId="aff">
    <w:name w:val="Closing"/>
    <w:basedOn w:val="a3"/>
    <w:link w:val="Charf"/>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
    <w:name w:val="结束语 Char"/>
    <w:basedOn w:val="a5"/>
    <w:link w:val="aff"/>
    <w:semiHidden/>
    <w:rsid w:val="00E3619C"/>
    <w:rPr>
      <w:rFonts w:cs="Arial"/>
      <w:kern w:val="2"/>
      <w:sz w:val="21"/>
      <w:szCs w:val="21"/>
    </w:rPr>
  </w:style>
  <w:style w:type="paragraph" w:styleId="30">
    <w:name w:val="List Bullet 3"/>
    <w:basedOn w:val="a3"/>
    <w:semiHidden/>
    <w:rsid w:val="00E3619C"/>
    <w:pPr>
      <w:widowControl/>
      <w:numPr>
        <w:numId w:val="6"/>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3">
    <w:name w:val="List Number 3"/>
    <w:basedOn w:val="a3"/>
    <w:semiHidden/>
    <w:rsid w:val="00E3619C"/>
    <w:pPr>
      <w:widowControl/>
      <w:numPr>
        <w:numId w:val="7"/>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24">
    <w:name w:val="List 2"/>
    <w:basedOn w:val="a3"/>
    <w:semiHidden/>
    <w:rsid w:val="00E3619C"/>
    <w:pPr>
      <w:widowControl/>
      <w:topLinePunct/>
      <w:adjustRightInd w:val="0"/>
      <w:snapToGrid w:val="0"/>
      <w:spacing w:before="160" w:after="160" w:line="240" w:lineRule="atLeast"/>
      <w:ind w:leftChars="200" w:left="200" w:hangingChars="200" w:hanging="200"/>
      <w:jc w:val="left"/>
    </w:pPr>
    <w:rPr>
      <w:rFonts w:ascii="Times New Roman" w:eastAsia="宋体" w:hAnsi="Times New Roman" w:cs="Arial" w:hint="eastAsia"/>
      <w:szCs w:val="21"/>
    </w:rPr>
  </w:style>
  <w:style w:type="paragraph" w:styleId="aff0">
    <w:name w:val="List Continue"/>
    <w:basedOn w:val="a3"/>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Cs w:val="21"/>
    </w:rPr>
  </w:style>
  <w:style w:type="paragraph" w:styleId="aff1">
    <w:name w:val="Block Text"/>
    <w:basedOn w:val="a3"/>
    <w:uiPriority w:val="99"/>
    <w:qFormat/>
    <w:rsid w:val="00E3619C"/>
    <w:pPr>
      <w:widowControl/>
      <w:topLinePunct/>
      <w:adjustRightInd w:val="0"/>
      <w:snapToGrid w:val="0"/>
      <w:spacing w:before="160" w:after="120" w:line="240" w:lineRule="atLeast"/>
      <w:ind w:leftChars="700" w:left="700" w:rightChars="700" w:right="700"/>
      <w:jc w:val="left"/>
    </w:pPr>
    <w:rPr>
      <w:rFonts w:ascii="Times New Roman" w:eastAsia="宋体" w:hAnsi="Times New Roman" w:cs="Arial" w:hint="eastAsia"/>
      <w:szCs w:val="21"/>
    </w:rPr>
  </w:style>
  <w:style w:type="paragraph" w:styleId="20">
    <w:name w:val="List Bullet 2"/>
    <w:basedOn w:val="a3"/>
    <w:semiHidden/>
    <w:rsid w:val="00E3619C"/>
    <w:pPr>
      <w:widowControl/>
      <w:numPr>
        <w:numId w:val="8"/>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HTML">
    <w:name w:val="HTML Address"/>
    <w:basedOn w:val="a3"/>
    <w:link w:val="HTMLChar"/>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iCs/>
      <w:szCs w:val="21"/>
    </w:rPr>
  </w:style>
  <w:style w:type="character" w:customStyle="1" w:styleId="HTMLChar">
    <w:name w:val="HTML 地址 Char"/>
    <w:basedOn w:val="a5"/>
    <w:link w:val="HTML"/>
    <w:semiHidden/>
    <w:rsid w:val="00E3619C"/>
    <w:rPr>
      <w:rFonts w:cs="Arial"/>
      <w:i/>
      <w:iCs/>
      <w:kern w:val="2"/>
      <w:sz w:val="21"/>
      <w:szCs w:val="21"/>
    </w:rPr>
  </w:style>
  <w:style w:type="paragraph" w:styleId="44">
    <w:name w:val="index 4"/>
    <w:basedOn w:val="a3"/>
    <w:next w:val="a3"/>
    <w:semiHidden/>
    <w:rsid w:val="00E3619C"/>
    <w:pPr>
      <w:widowControl/>
      <w:topLinePunct/>
      <w:adjustRightInd w:val="0"/>
      <w:snapToGrid w:val="0"/>
      <w:spacing w:before="160" w:after="160" w:line="240" w:lineRule="atLeast"/>
      <w:ind w:left="1260"/>
      <w:jc w:val="left"/>
    </w:pPr>
    <w:rPr>
      <w:rFonts w:ascii="Times New Roman" w:eastAsia="宋体" w:hAnsi="Times New Roman" w:cs="Arial" w:hint="eastAsia"/>
      <w:szCs w:val="21"/>
    </w:rPr>
  </w:style>
  <w:style w:type="paragraph" w:styleId="55">
    <w:name w:val="toc 5"/>
    <w:basedOn w:val="a3"/>
    <w:next w:val="a3"/>
    <w:semiHidden/>
    <w:rsid w:val="00E3619C"/>
    <w:pPr>
      <w:widowControl/>
      <w:topLinePunct/>
      <w:adjustRightInd w:val="0"/>
      <w:snapToGrid w:val="0"/>
      <w:spacing w:line="240" w:lineRule="atLeast"/>
      <w:ind w:left="840"/>
      <w:jc w:val="left"/>
    </w:pPr>
    <w:rPr>
      <w:rFonts w:ascii="DengXian" w:eastAsia="DengXian" w:hAnsi="Times New Roman" w:cs="Times New Roman" w:hint="eastAsia"/>
      <w:sz w:val="18"/>
      <w:szCs w:val="21"/>
    </w:rPr>
  </w:style>
  <w:style w:type="paragraph" w:styleId="35">
    <w:name w:val="toc 3"/>
    <w:basedOn w:val="a3"/>
    <w:next w:val="a3"/>
    <w:uiPriority w:val="39"/>
    <w:rsid w:val="00E3619C"/>
    <w:pPr>
      <w:widowControl/>
      <w:topLinePunct/>
      <w:adjustRightInd w:val="0"/>
      <w:snapToGrid w:val="0"/>
      <w:spacing w:line="240" w:lineRule="atLeast"/>
      <w:ind w:left="420"/>
      <w:jc w:val="left"/>
    </w:pPr>
    <w:rPr>
      <w:rFonts w:ascii="DengXian" w:eastAsia="DengXian" w:hAnsi="Times New Roman" w:cs="Times New Roman" w:hint="eastAsia"/>
      <w:i/>
      <w:iCs/>
      <w:sz w:val="20"/>
      <w:szCs w:val="24"/>
    </w:rPr>
  </w:style>
  <w:style w:type="paragraph" w:styleId="50">
    <w:name w:val="List Bullet 5"/>
    <w:basedOn w:val="a3"/>
    <w:semiHidden/>
    <w:rsid w:val="00E3619C"/>
    <w:pPr>
      <w:widowControl/>
      <w:numPr>
        <w:numId w:val="9"/>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4">
    <w:name w:val="List Number 4"/>
    <w:basedOn w:val="a3"/>
    <w:semiHidden/>
    <w:rsid w:val="00E3619C"/>
    <w:pPr>
      <w:widowControl/>
      <w:numPr>
        <w:numId w:val="10"/>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1">
    <w:name w:val="toc 8"/>
    <w:basedOn w:val="a3"/>
    <w:next w:val="a3"/>
    <w:semiHidden/>
    <w:rsid w:val="00E3619C"/>
    <w:pPr>
      <w:widowControl/>
      <w:topLinePunct/>
      <w:adjustRightInd w:val="0"/>
      <w:snapToGrid w:val="0"/>
      <w:spacing w:line="240" w:lineRule="atLeast"/>
      <w:ind w:left="1470"/>
      <w:jc w:val="left"/>
    </w:pPr>
    <w:rPr>
      <w:rFonts w:ascii="DengXian" w:eastAsia="DengXian" w:hAnsi="Times New Roman" w:cs="Times New Roman" w:hint="eastAsia"/>
      <w:sz w:val="18"/>
      <w:szCs w:val="21"/>
    </w:rPr>
  </w:style>
  <w:style w:type="paragraph" w:styleId="36">
    <w:name w:val="index 3"/>
    <w:next w:val="a3"/>
    <w:rsid w:val="00E3619C"/>
    <w:pPr>
      <w:adjustRightInd w:val="0"/>
      <w:snapToGrid w:val="0"/>
      <w:ind w:left="567"/>
    </w:pPr>
    <w:rPr>
      <w:rFonts w:cs="Arial"/>
      <w:kern w:val="2"/>
      <w:sz w:val="21"/>
      <w:szCs w:val="21"/>
    </w:rPr>
  </w:style>
  <w:style w:type="paragraph" w:styleId="aff2">
    <w:name w:val="Date"/>
    <w:basedOn w:val="a3"/>
    <w:next w:val="a3"/>
    <w:link w:val="Charf0"/>
    <w:semiHidden/>
    <w:rsid w:val="00E3619C"/>
    <w:pPr>
      <w:widowControl/>
      <w:topLinePunct/>
      <w:adjustRightInd w:val="0"/>
      <w:snapToGrid w:val="0"/>
      <w:spacing w:before="160" w:after="160" w:line="240" w:lineRule="atLeast"/>
      <w:ind w:leftChars="2500" w:left="2500"/>
      <w:jc w:val="left"/>
    </w:pPr>
    <w:rPr>
      <w:rFonts w:ascii="Times New Roman" w:eastAsia="宋体" w:hAnsi="Times New Roman" w:cs="Arial" w:hint="eastAsia"/>
      <w:szCs w:val="21"/>
    </w:rPr>
  </w:style>
  <w:style w:type="character" w:customStyle="1" w:styleId="Charf0">
    <w:name w:val="日期 Char"/>
    <w:basedOn w:val="a5"/>
    <w:link w:val="aff2"/>
    <w:semiHidden/>
    <w:rsid w:val="00E3619C"/>
    <w:rPr>
      <w:rFonts w:cs="Arial"/>
      <w:kern w:val="2"/>
      <w:sz w:val="21"/>
      <w:szCs w:val="21"/>
    </w:rPr>
  </w:style>
  <w:style w:type="paragraph" w:styleId="25">
    <w:name w:val="Body Text Indent 2"/>
    <w:basedOn w:val="a3"/>
    <w:link w:val="2Char1"/>
    <w:semiHidden/>
    <w:rsid w:val="00E3619C"/>
    <w:pPr>
      <w:widowControl/>
      <w:topLinePunct/>
      <w:adjustRightInd w:val="0"/>
      <w:snapToGrid w:val="0"/>
      <w:spacing w:before="160" w:after="120" w:line="480" w:lineRule="auto"/>
      <w:ind w:leftChars="200" w:left="200"/>
      <w:jc w:val="left"/>
    </w:pPr>
    <w:rPr>
      <w:rFonts w:ascii="Times New Roman" w:eastAsia="宋体" w:hAnsi="Times New Roman" w:cs="Arial" w:hint="eastAsia"/>
      <w:szCs w:val="21"/>
    </w:rPr>
  </w:style>
  <w:style w:type="character" w:customStyle="1" w:styleId="2Char1">
    <w:name w:val="正文文本缩进 2 Char"/>
    <w:basedOn w:val="a5"/>
    <w:link w:val="25"/>
    <w:semiHidden/>
    <w:rsid w:val="00E3619C"/>
    <w:rPr>
      <w:rFonts w:cs="Arial"/>
      <w:kern w:val="2"/>
      <w:sz w:val="21"/>
      <w:szCs w:val="21"/>
    </w:rPr>
  </w:style>
  <w:style w:type="paragraph" w:styleId="aff3">
    <w:name w:val="endnote text"/>
    <w:basedOn w:val="a3"/>
    <w:link w:val="Charf1"/>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f1">
    <w:name w:val="尾注文本 Char"/>
    <w:basedOn w:val="a5"/>
    <w:link w:val="aff3"/>
    <w:semiHidden/>
    <w:rsid w:val="00E3619C"/>
    <w:rPr>
      <w:rFonts w:cs="Arial"/>
      <w:kern w:val="2"/>
      <w:sz w:val="21"/>
      <w:szCs w:val="21"/>
    </w:rPr>
  </w:style>
  <w:style w:type="paragraph" w:styleId="56">
    <w:name w:val="List Continue 5"/>
    <w:basedOn w:val="a3"/>
    <w:semiHidden/>
    <w:rsid w:val="00E3619C"/>
    <w:pPr>
      <w:widowControl/>
      <w:topLinePunct/>
      <w:adjustRightInd w:val="0"/>
      <w:snapToGrid w:val="0"/>
      <w:spacing w:before="160" w:after="120" w:line="240" w:lineRule="atLeast"/>
      <w:ind w:leftChars="1000" w:left="1000"/>
      <w:jc w:val="left"/>
    </w:pPr>
    <w:rPr>
      <w:rFonts w:ascii="Times New Roman" w:eastAsia="宋体" w:hAnsi="Times New Roman" w:cs="Arial" w:hint="eastAsia"/>
      <w:szCs w:val="21"/>
    </w:rPr>
  </w:style>
  <w:style w:type="paragraph" w:customStyle="1" w:styleId="HeadingLeft">
    <w:name w:val="Heading Left"/>
    <w:basedOn w:val="a3"/>
    <w:rsid w:val="00E3619C"/>
    <w:pPr>
      <w:widowControl/>
      <w:topLinePunct/>
      <w:adjustRightInd w:val="0"/>
      <w:snapToGrid w:val="0"/>
      <w:spacing w:line="240" w:lineRule="atLeast"/>
      <w:jc w:val="left"/>
    </w:pPr>
    <w:rPr>
      <w:rFonts w:ascii="Times New Roman" w:eastAsia="宋体" w:hAnsi="Times New Roman" w:cs="Arial" w:hint="eastAsia"/>
      <w:sz w:val="20"/>
      <w:szCs w:val="20"/>
    </w:rPr>
  </w:style>
  <w:style w:type="paragraph" w:styleId="aff4">
    <w:name w:val="envelope return"/>
    <w:basedOn w:val="a3"/>
    <w:semiHidden/>
    <w:rsid w:val="00E3619C"/>
    <w:pPr>
      <w:widowControl/>
      <w:topLinePunct/>
      <w:adjustRightInd w:val="0"/>
      <w:snapToGrid w:val="0"/>
      <w:spacing w:before="160" w:after="160" w:line="240" w:lineRule="atLeast"/>
      <w:ind w:left="1701"/>
      <w:jc w:val="left"/>
    </w:pPr>
    <w:rPr>
      <w:rFonts w:ascii="Arial" w:eastAsia="宋体" w:hAnsi="Arial" w:cs="Arial" w:hint="eastAsia"/>
      <w:szCs w:val="21"/>
    </w:rPr>
  </w:style>
  <w:style w:type="paragraph" w:styleId="aff5">
    <w:name w:val="Signature"/>
    <w:basedOn w:val="a3"/>
    <w:link w:val="Charf2"/>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2">
    <w:name w:val="签名 Char"/>
    <w:basedOn w:val="a5"/>
    <w:link w:val="aff5"/>
    <w:semiHidden/>
    <w:rsid w:val="00E3619C"/>
    <w:rPr>
      <w:rFonts w:cs="Arial"/>
      <w:kern w:val="2"/>
      <w:sz w:val="21"/>
      <w:szCs w:val="21"/>
    </w:rPr>
  </w:style>
  <w:style w:type="paragraph" w:styleId="11">
    <w:name w:val="toc 1"/>
    <w:basedOn w:val="a3"/>
    <w:next w:val="a3"/>
    <w:uiPriority w:val="39"/>
    <w:rsid w:val="00E3619C"/>
    <w:pPr>
      <w:widowControl/>
      <w:topLinePunct/>
      <w:adjustRightInd w:val="0"/>
      <w:snapToGrid w:val="0"/>
      <w:spacing w:before="120" w:after="120" w:line="240" w:lineRule="atLeast"/>
      <w:jc w:val="left"/>
    </w:pPr>
    <w:rPr>
      <w:rFonts w:ascii="DengXian" w:eastAsia="DengXian" w:hAnsi="Times New Roman" w:cs="Times New Roman" w:hint="eastAsia"/>
      <w:b/>
      <w:bCs/>
      <w:caps/>
      <w:sz w:val="20"/>
      <w:szCs w:val="24"/>
    </w:rPr>
  </w:style>
  <w:style w:type="paragraph" w:styleId="45">
    <w:name w:val="List Continue 4"/>
    <w:basedOn w:val="a3"/>
    <w:semiHidden/>
    <w:rsid w:val="00E3619C"/>
    <w:pPr>
      <w:widowControl/>
      <w:topLinePunct/>
      <w:adjustRightInd w:val="0"/>
      <w:snapToGrid w:val="0"/>
      <w:spacing w:before="160" w:after="120" w:line="240" w:lineRule="atLeast"/>
      <w:ind w:leftChars="800" w:left="800"/>
      <w:jc w:val="left"/>
    </w:pPr>
    <w:rPr>
      <w:rFonts w:ascii="Times New Roman" w:eastAsia="宋体" w:hAnsi="Times New Roman" w:cs="Arial" w:hint="eastAsia"/>
      <w:szCs w:val="21"/>
    </w:rPr>
  </w:style>
  <w:style w:type="paragraph" w:styleId="46">
    <w:name w:val="toc 4"/>
    <w:basedOn w:val="a3"/>
    <w:next w:val="a3"/>
    <w:semiHidden/>
    <w:rsid w:val="00E3619C"/>
    <w:pPr>
      <w:widowControl/>
      <w:topLinePunct/>
      <w:adjustRightInd w:val="0"/>
      <w:snapToGrid w:val="0"/>
      <w:spacing w:line="240" w:lineRule="atLeast"/>
      <w:ind w:left="630"/>
      <w:jc w:val="left"/>
    </w:pPr>
    <w:rPr>
      <w:rFonts w:ascii="DengXian" w:eastAsia="DengXian" w:hAnsi="Times New Roman" w:cs="Times New Roman" w:hint="eastAsia"/>
      <w:sz w:val="18"/>
      <w:szCs w:val="21"/>
    </w:rPr>
  </w:style>
  <w:style w:type="paragraph" w:styleId="12">
    <w:name w:val="index 1"/>
    <w:basedOn w:val="a3"/>
    <w:next w:val="a3"/>
    <w:autoRedefine/>
    <w:unhideWhenUsed/>
    <w:rsid w:val="00E3619C"/>
  </w:style>
  <w:style w:type="paragraph" w:styleId="aff6">
    <w:name w:val="index heading"/>
    <w:basedOn w:val="a3"/>
    <w:next w:val="12"/>
    <w:semiHidden/>
    <w:rsid w:val="00E3619C"/>
    <w:pPr>
      <w:widowControl/>
      <w:topLinePunct/>
      <w:adjustRightInd w:val="0"/>
      <w:snapToGrid w:val="0"/>
      <w:spacing w:before="160" w:after="160" w:line="240" w:lineRule="atLeast"/>
      <w:ind w:left="1701"/>
      <w:jc w:val="left"/>
    </w:pPr>
    <w:rPr>
      <w:rFonts w:ascii="Arial" w:eastAsia="宋体" w:hAnsi="Arial" w:cs="Arial" w:hint="eastAsia"/>
      <w:b/>
      <w:bCs/>
      <w:szCs w:val="21"/>
    </w:rPr>
  </w:style>
  <w:style w:type="paragraph" w:styleId="5">
    <w:name w:val="List Number 5"/>
    <w:basedOn w:val="a3"/>
    <w:semiHidden/>
    <w:rsid w:val="00E3619C"/>
    <w:pPr>
      <w:widowControl/>
      <w:numPr>
        <w:numId w:val="11"/>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f7">
    <w:name w:val="List"/>
    <w:basedOn w:val="a3"/>
    <w:semiHidden/>
    <w:rsid w:val="00E3619C"/>
    <w:pPr>
      <w:widowControl/>
      <w:topLinePunct/>
      <w:adjustRightInd w:val="0"/>
      <w:snapToGrid w:val="0"/>
      <w:spacing w:before="160" w:after="160" w:line="240" w:lineRule="atLeast"/>
      <w:ind w:left="200" w:hangingChars="200" w:hanging="200"/>
      <w:jc w:val="left"/>
    </w:pPr>
    <w:rPr>
      <w:rFonts w:ascii="Times New Roman" w:eastAsia="宋体" w:hAnsi="Times New Roman" w:cs="Arial" w:hint="eastAsia"/>
      <w:szCs w:val="21"/>
    </w:rPr>
  </w:style>
  <w:style w:type="paragraph" w:styleId="aff8">
    <w:name w:val="footnote text"/>
    <w:basedOn w:val="a3"/>
    <w:link w:val="Charf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 w:val="18"/>
      <w:szCs w:val="18"/>
    </w:rPr>
  </w:style>
  <w:style w:type="character" w:customStyle="1" w:styleId="Charf3">
    <w:name w:val="脚注文本 Char"/>
    <w:basedOn w:val="a5"/>
    <w:link w:val="aff8"/>
    <w:semiHidden/>
    <w:rsid w:val="00E3619C"/>
    <w:rPr>
      <w:rFonts w:cs="Arial"/>
      <w:kern w:val="2"/>
      <w:sz w:val="18"/>
      <w:szCs w:val="18"/>
    </w:rPr>
  </w:style>
  <w:style w:type="paragraph" w:styleId="62">
    <w:name w:val="toc 6"/>
    <w:basedOn w:val="a3"/>
    <w:next w:val="a3"/>
    <w:semiHidden/>
    <w:rsid w:val="00E3619C"/>
    <w:pPr>
      <w:widowControl/>
      <w:topLinePunct/>
      <w:adjustRightInd w:val="0"/>
      <w:snapToGrid w:val="0"/>
      <w:spacing w:line="240" w:lineRule="atLeast"/>
      <w:ind w:left="1050"/>
      <w:jc w:val="left"/>
    </w:pPr>
    <w:rPr>
      <w:rFonts w:ascii="DengXian" w:eastAsia="DengXian" w:hAnsi="Times New Roman" w:cs="Times New Roman" w:hint="eastAsia"/>
      <w:sz w:val="18"/>
      <w:szCs w:val="21"/>
    </w:rPr>
  </w:style>
  <w:style w:type="paragraph" w:styleId="57">
    <w:name w:val="List 5"/>
    <w:basedOn w:val="a3"/>
    <w:semiHidden/>
    <w:rsid w:val="00E3619C"/>
    <w:pPr>
      <w:widowControl/>
      <w:topLinePunct/>
      <w:adjustRightInd w:val="0"/>
      <w:snapToGrid w:val="0"/>
      <w:spacing w:before="160" w:after="160" w:line="240" w:lineRule="atLeast"/>
      <w:ind w:leftChars="800" w:left="800" w:hangingChars="200" w:hanging="200"/>
      <w:jc w:val="left"/>
    </w:pPr>
    <w:rPr>
      <w:rFonts w:ascii="Times New Roman" w:eastAsia="宋体" w:hAnsi="Times New Roman" w:cs="Arial" w:hint="eastAsia"/>
      <w:szCs w:val="21"/>
    </w:rPr>
  </w:style>
  <w:style w:type="paragraph" w:styleId="37">
    <w:name w:val="Body Text Indent 3"/>
    <w:basedOn w:val="a3"/>
    <w:link w:val="3Char1"/>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 w:val="16"/>
      <w:szCs w:val="16"/>
    </w:rPr>
  </w:style>
  <w:style w:type="character" w:customStyle="1" w:styleId="3Char1">
    <w:name w:val="正文文本缩进 3 Char"/>
    <w:basedOn w:val="a5"/>
    <w:link w:val="37"/>
    <w:semiHidden/>
    <w:rsid w:val="00E3619C"/>
    <w:rPr>
      <w:rFonts w:cs="Arial"/>
      <w:kern w:val="2"/>
      <w:sz w:val="16"/>
      <w:szCs w:val="16"/>
    </w:rPr>
  </w:style>
  <w:style w:type="paragraph" w:styleId="71">
    <w:name w:val="index 7"/>
    <w:basedOn w:val="a3"/>
    <w:next w:val="a3"/>
    <w:semiHidden/>
    <w:rsid w:val="00E3619C"/>
    <w:pPr>
      <w:widowControl/>
      <w:topLinePunct/>
      <w:adjustRightInd w:val="0"/>
      <w:snapToGrid w:val="0"/>
      <w:spacing w:before="160" w:after="160" w:line="240" w:lineRule="atLeast"/>
      <w:ind w:left="1470" w:hanging="210"/>
      <w:jc w:val="left"/>
    </w:pPr>
    <w:rPr>
      <w:rFonts w:ascii="Times New Roman" w:eastAsia="宋体" w:hAnsi="Times New Roman" w:cs="Arial" w:hint="eastAsia"/>
      <w:sz w:val="20"/>
      <w:szCs w:val="20"/>
    </w:rPr>
  </w:style>
  <w:style w:type="paragraph" w:styleId="90">
    <w:name w:val="index 9"/>
    <w:basedOn w:val="a3"/>
    <w:next w:val="a3"/>
    <w:semiHidden/>
    <w:rsid w:val="00E3619C"/>
    <w:pPr>
      <w:widowControl/>
      <w:topLinePunct/>
      <w:adjustRightInd w:val="0"/>
      <w:snapToGrid w:val="0"/>
      <w:spacing w:before="160" w:after="160" w:line="240" w:lineRule="atLeast"/>
      <w:ind w:left="1890" w:hanging="210"/>
      <w:jc w:val="left"/>
    </w:pPr>
    <w:rPr>
      <w:rFonts w:ascii="Times New Roman" w:eastAsia="宋体" w:hAnsi="Times New Roman" w:cs="Arial" w:hint="eastAsia"/>
      <w:sz w:val="20"/>
      <w:szCs w:val="20"/>
    </w:rPr>
  </w:style>
  <w:style w:type="paragraph" w:styleId="aff9">
    <w:name w:val="table of figures"/>
    <w:basedOn w:val="a3"/>
    <w:next w:val="a3"/>
    <w:semiHidden/>
    <w:rsid w:val="00E3619C"/>
    <w:pPr>
      <w:widowControl/>
      <w:topLinePunct/>
      <w:adjustRightInd w:val="0"/>
      <w:snapToGrid w:val="0"/>
      <w:spacing w:before="160" w:afterLines="50" w:after="160" w:line="240" w:lineRule="atLeast"/>
      <w:ind w:leftChars="300" w:left="300"/>
      <w:jc w:val="left"/>
    </w:pPr>
    <w:rPr>
      <w:rFonts w:ascii="Times New Roman" w:eastAsia="宋体" w:hAnsi="Times New Roman" w:cs="Arial" w:hint="eastAsia"/>
      <w:sz w:val="20"/>
      <w:szCs w:val="20"/>
    </w:rPr>
  </w:style>
  <w:style w:type="paragraph" w:styleId="26">
    <w:name w:val="toc 2"/>
    <w:basedOn w:val="a3"/>
    <w:next w:val="a3"/>
    <w:uiPriority w:val="39"/>
    <w:rsid w:val="00E3619C"/>
    <w:pPr>
      <w:widowControl/>
      <w:topLinePunct/>
      <w:adjustRightInd w:val="0"/>
      <w:snapToGrid w:val="0"/>
      <w:spacing w:line="240" w:lineRule="atLeast"/>
      <w:ind w:left="210"/>
      <w:jc w:val="left"/>
    </w:pPr>
    <w:rPr>
      <w:rFonts w:ascii="DengXian" w:eastAsia="DengXian" w:hAnsi="Times New Roman" w:cs="Times New Roman" w:hint="eastAsia"/>
      <w:smallCaps/>
      <w:sz w:val="20"/>
      <w:szCs w:val="24"/>
    </w:rPr>
  </w:style>
  <w:style w:type="paragraph" w:styleId="91">
    <w:name w:val="toc 9"/>
    <w:basedOn w:val="a3"/>
    <w:next w:val="a3"/>
    <w:semiHidden/>
    <w:rsid w:val="00E3619C"/>
    <w:pPr>
      <w:widowControl/>
      <w:topLinePunct/>
      <w:adjustRightInd w:val="0"/>
      <w:snapToGrid w:val="0"/>
      <w:spacing w:line="240" w:lineRule="atLeast"/>
      <w:ind w:left="1680"/>
      <w:jc w:val="left"/>
    </w:pPr>
    <w:rPr>
      <w:rFonts w:ascii="DengXian" w:eastAsia="DengXian" w:hAnsi="Times New Roman" w:cs="Times New Roman" w:hint="eastAsia"/>
      <w:sz w:val="18"/>
      <w:szCs w:val="21"/>
    </w:rPr>
  </w:style>
  <w:style w:type="paragraph" w:styleId="27">
    <w:name w:val="Body Text 2"/>
    <w:basedOn w:val="a3"/>
    <w:link w:val="2Char2"/>
    <w:semiHidden/>
    <w:rsid w:val="00E3619C"/>
    <w:pPr>
      <w:widowControl/>
      <w:topLinePunct/>
      <w:adjustRightInd w:val="0"/>
      <w:snapToGrid w:val="0"/>
      <w:spacing w:before="160" w:after="120" w:line="480" w:lineRule="auto"/>
      <w:ind w:left="1701"/>
      <w:jc w:val="left"/>
    </w:pPr>
    <w:rPr>
      <w:rFonts w:ascii="Times New Roman" w:eastAsia="宋体" w:hAnsi="Times New Roman" w:cs="Arial" w:hint="eastAsia"/>
      <w:szCs w:val="21"/>
    </w:rPr>
  </w:style>
  <w:style w:type="character" w:customStyle="1" w:styleId="2Char2">
    <w:name w:val="正文文本 2 Char"/>
    <w:basedOn w:val="a5"/>
    <w:link w:val="27"/>
    <w:semiHidden/>
    <w:rsid w:val="00E3619C"/>
    <w:rPr>
      <w:rFonts w:cs="Arial"/>
      <w:kern w:val="2"/>
      <w:sz w:val="21"/>
      <w:szCs w:val="21"/>
    </w:rPr>
  </w:style>
  <w:style w:type="paragraph" w:styleId="47">
    <w:name w:val="List 4"/>
    <w:basedOn w:val="a3"/>
    <w:semiHidden/>
    <w:rsid w:val="00E3619C"/>
    <w:pPr>
      <w:widowControl/>
      <w:topLinePunct/>
      <w:adjustRightInd w:val="0"/>
      <w:snapToGrid w:val="0"/>
      <w:spacing w:before="160" w:after="160" w:line="240" w:lineRule="atLeast"/>
      <w:ind w:leftChars="600" w:left="600" w:hangingChars="200" w:hanging="200"/>
      <w:jc w:val="left"/>
    </w:pPr>
    <w:rPr>
      <w:rFonts w:ascii="Times New Roman" w:eastAsia="宋体" w:hAnsi="Times New Roman" w:cs="Arial" w:hint="eastAsia"/>
      <w:szCs w:val="21"/>
    </w:rPr>
  </w:style>
  <w:style w:type="paragraph" w:styleId="28">
    <w:name w:val="List Continue 2"/>
    <w:basedOn w:val="a3"/>
    <w:semiHidden/>
    <w:rsid w:val="00E3619C"/>
    <w:pPr>
      <w:widowControl/>
      <w:topLinePunct/>
      <w:adjustRightInd w:val="0"/>
      <w:snapToGrid w:val="0"/>
      <w:spacing w:before="160" w:after="120" w:line="240" w:lineRule="atLeast"/>
      <w:ind w:leftChars="400" w:left="400"/>
      <w:jc w:val="left"/>
    </w:pPr>
    <w:rPr>
      <w:rFonts w:ascii="Times New Roman" w:eastAsia="宋体" w:hAnsi="Times New Roman" w:cs="Arial" w:hint="eastAsia"/>
      <w:szCs w:val="21"/>
    </w:rPr>
  </w:style>
  <w:style w:type="paragraph" w:styleId="affa">
    <w:name w:val="Message Header"/>
    <w:basedOn w:val="a3"/>
    <w:link w:val="Charf4"/>
    <w:semiHidden/>
    <w:rsid w:val="00E3619C"/>
    <w:pPr>
      <w:widowControl/>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500" w:hangingChars="500" w:hanging="500"/>
      <w:jc w:val="left"/>
    </w:pPr>
    <w:rPr>
      <w:rFonts w:ascii="Arial" w:eastAsia="宋体" w:hAnsi="Arial" w:cs="Arial" w:hint="eastAsia"/>
      <w:szCs w:val="21"/>
    </w:rPr>
  </w:style>
  <w:style w:type="character" w:customStyle="1" w:styleId="Charf4">
    <w:name w:val="信息标题 Char"/>
    <w:basedOn w:val="a5"/>
    <w:link w:val="affa"/>
    <w:semiHidden/>
    <w:rsid w:val="00E3619C"/>
    <w:rPr>
      <w:rFonts w:ascii="Arial" w:hAnsi="Arial" w:cs="Arial"/>
      <w:kern w:val="2"/>
      <w:sz w:val="21"/>
      <w:szCs w:val="21"/>
      <w:shd w:val="pct20" w:color="auto" w:fill="auto"/>
    </w:rPr>
  </w:style>
  <w:style w:type="paragraph" w:styleId="HTML0">
    <w:name w:val="HTML Preformatted"/>
    <w:basedOn w:val="a3"/>
    <w:link w:val="HTMLChar0"/>
    <w:semiHidden/>
    <w:rsid w:val="00E3619C"/>
    <w:pPr>
      <w:widowControl/>
      <w:topLinePunct/>
      <w:adjustRightInd w:val="0"/>
      <w:snapToGrid w:val="0"/>
      <w:spacing w:before="160" w:after="160" w:line="240" w:lineRule="atLeast"/>
      <w:ind w:left="1701"/>
      <w:jc w:val="left"/>
    </w:pPr>
    <w:rPr>
      <w:rFonts w:ascii="Courier New" w:eastAsia="宋体" w:hAnsi="Courier New" w:cs="Courier New" w:hint="eastAsia"/>
      <w:sz w:val="20"/>
      <w:szCs w:val="20"/>
    </w:rPr>
  </w:style>
  <w:style w:type="character" w:customStyle="1" w:styleId="HTMLChar0">
    <w:name w:val="HTML 预设格式 Char"/>
    <w:basedOn w:val="a5"/>
    <w:link w:val="HTML0"/>
    <w:semiHidden/>
    <w:rsid w:val="00E3619C"/>
    <w:rPr>
      <w:rFonts w:ascii="Courier New" w:hAnsi="Courier New" w:cs="Courier New"/>
      <w:kern w:val="2"/>
    </w:rPr>
  </w:style>
  <w:style w:type="paragraph" w:styleId="38">
    <w:name w:val="List Continue 3"/>
    <w:basedOn w:val="a3"/>
    <w:semiHidden/>
    <w:rsid w:val="00E3619C"/>
    <w:pPr>
      <w:widowControl/>
      <w:topLinePunct/>
      <w:adjustRightInd w:val="0"/>
      <w:snapToGrid w:val="0"/>
      <w:spacing w:before="160" w:after="120" w:line="240" w:lineRule="atLeast"/>
      <w:ind w:leftChars="600" w:left="600"/>
      <w:jc w:val="left"/>
    </w:pPr>
    <w:rPr>
      <w:rFonts w:ascii="Times New Roman" w:eastAsia="宋体" w:hAnsi="Times New Roman" w:cs="Arial" w:hint="eastAsia"/>
      <w:szCs w:val="21"/>
    </w:rPr>
  </w:style>
  <w:style w:type="paragraph" w:styleId="29">
    <w:name w:val="index 2"/>
    <w:next w:val="a3"/>
    <w:rsid w:val="00E3619C"/>
    <w:pPr>
      <w:adjustRightInd w:val="0"/>
      <w:snapToGrid w:val="0"/>
      <w:ind w:left="284"/>
    </w:pPr>
    <w:rPr>
      <w:rFonts w:cs="Arial"/>
      <w:kern w:val="2"/>
      <w:sz w:val="21"/>
      <w:szCs w:val="21"/>
    </w:rPr>
  </w:style>
  <w:style w:type="paragraph" w:styleId="affb">
    <w:name w:val="annotation subject"/>
    <w:basedOn w:val="afd"/>
    <w:next w:val="afd"/>
    <w:link w:val="Charf5"/>
    <w:semiHidden/>
    <w:rsid w:val="00E3619C"/>
    <w:rPr>
      <w:b/>
      <w:bCs/>
    </w:rPr>
  </w:style>
  <w:style w:type="character" w:customStyle="1" w:styleId="Charf5">
    <w:name w:val="批注主题 Char"/>
    <w:basedOn w:val="Chard"/>
    <w:link w:val="affb"/>
    <w:semiHidden/>
    <w:rsid w:val="00E3619C"/>
    <w:rPr>
      <w:rFonts w:cs="Arial"/>
      <w:b/>
      <w:bCs/>
      <w:kern w:val="2"/>
      <w:sz w:val="21"/>
      <w:szCs w:val="21"/>
    </w:rPr>
  </w:style>
  <w:style w:type="paragraph" w:styleId="affc">
    <w:name w:val="Body Text First Indent"/>
    <w:basedOn w:val="a8"/>
    <w:link w:val="Charf6"/>
    <w:semiHidden/>
    <w:rsid w:val="00E3619C"/>
    <w:pPr>
      <w:widowControl/>
      <w:topLinePunct/>
      <w:adjustRightInd w:val="0"/>
      <w:snapToGrid w:val="0"/>
      <w:spacing w:before="160" w:after="120" w:line="240" w:lineRule="atLeast"/>
      <w:ind w:left="1701" w:firstLineChars="100" w:firstLine="100"/>
      <w:jc w:val="left"/>
    </w:pPr>
    <w:rPr>
      <w:rFonts w:ascii="Times New Roman" w:eastAsia="宋体" w:hAnsi="Times New Roman" w:cs="Arial" w:hint="eastAsia"/>
      <w:kern w:val="2"/>
      <w:sz w:val="21"/>
    </w:rPr>
  </w:style>
  <w:style w:type="character" w:customStyle="1" w:styleId="Charf6">
    <w:name w:val="正文首行缩进 Char"/>
    <w:basedOn w:val="Char"/>
    <w:link w:val="affc"/>
    <w:semiHidden/>
    <w:rsid w:val="00E3619C"/>
    <w:rPr>
      <w:rFonts w:cs="Arial"/>
      <w:kern w:val="2"/>
      <w:sz w:val="21"/>
      <w:szCs w:val="21"/>
    </w:rPr>
  </w:style>
  <w:style w:type="table" w:styleId="affd">
    <w:name w:val="Table Theme"/>
    <w:basedOn w:val="a6"/>
    <w:semiHidden/>
    <w:rsid w:val="00E3619C"/>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6"/>
    <w:semiHidden/>
    <w:rsid w:val="00E3619C"/>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6"/>
    <w:semiHidden/>
    <w:rsid w:val="00E3619C"/>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6"/>
    <w:semiHidden/>
    <w:rsid w:val="00E3619C"/>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e">
    <w:name w:val="Table Elegant"/>
    <w:basedOn w:val="a6"/>
    <w:semiHidden/>
    <w:rsid w:val="00E3619C"/>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6"/>
    <w:semiHidden/>
    <w:rsid w:val="00E3619C"/>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8">
    <w:name w:val="Table Classic 4"/>
    <w:basedOn w:val="a6"/>
    <w:semiHidden/>
    <w:rsid w:val="00E3619C"/>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6"/>
    <w:semiHidden/>
    <w:rsid w:val="00E3619C"/>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6"/>
    <w:semiHidden/>
    <w:rsid w:val="00E3619C"/>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6"/>
    <w:semiHidden/>
    <w:rsid w:val="00E3619C"/>
    <w:pPr>
      <w:adjustRightInd w:val="0"/>
      <w:snapToGrid w:val="0"/>
      <w:spacing w:before="160" w:after="160" w:line="240" w:lineRule="atLeast"/>
      <w:ind w:left="1701"/>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6"/>
    <w:semiHidden/>
    <w:rsid w:val="00E3619C"/>
    <w:pPr>
      <w:adjustRightInd w:val="0"/>
      <w:snapToGrid w:val="0"/>
      <w:spacing w:before="160" w:after="160" w:line="240" w:lineRule="atLeast"/>
      <w:ind w:left="1701"/>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8">
    <w:name w:val="Table List 5"/>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nil"/>
          <w:tr2bl w:val="single" w:sz="6" w:space="0" w:color="000000"/>
        </w:tcBorders>
      </w:tcPr>
    </w:tblStylePr>
  </w:style>
  <w:style w:type="table" w:styleId="72">
    <w:name w:val="Table List 7"/>
    <w:basedOn w:val="a6"/>
    <w:semiHidden/>
    <w:rsid w:val="00E3619C"/>
    <w:pPr>
      <w:adjustRightInd w:val="0"/>
      <w:snapToGrid w:val="0"/>
      <w:spacing w:before="160" w:after="160" w:line="240" w:lineRule="atLeast"/>
      <w:ind w:left="1701"/>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nil"/>
          <w:tr2bl w:val="single" w:sz="6" w:space="0" w:color="auto"/>
        </w:tcBorders>
      </w:tcPr>
    </w:tblStylePr>
  </w:style>
  <w:style w:type="table" w:styleId="afff">
    <w:name w:val="Table Contemporary"/>
    <w:basedOn w:val="a6"/>
    <w:semiHidden/>
    <w:rsid w:val="00E3619C"/>
    <w:pPr>
      <w:adjustRightInd w:val="0"/>
      <w:snapToGrid w:val="0"/>
      <w:spacing w:before="160" w:after="160" w:line="240" w:lineRule="atLeast"/>
      <w:ind w:left="1701"/>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6"/>
    <w:semiHidden/>
    <w:rsid w:val="00E3619C"/>
    <w:pPr>
      <w:adjustRightInd w:val="0"/>
      <w:snapToGrid w:val="0"/>
      <w:spacing w:before="160" w:after="160" w:line="240" w:lineRule="atLeast"/>
      <w:ind w:left="1701"/>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6"/>
    <w:semiHidden/>
    <w:rsid w:val="00E3619C"/>
    <w:pPr>
      <w:adjustRightInd w:val="0"/>
      <w:snapToGrid w:val="0"/>
      <w:spacing w:before="160" w:after="160" w:line="240" w:lineRule="atLeast"/>
      <w:ind w:left="1701"/>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a">
    <w:name w:val="Table Columns 4"/>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E3619C"/>
    <w:pPr>
      <w:adjustRightInd w:val="0"/>
      <w:snapToGrid w:val="0"/>
      <w:spacing w:before="160" w:after="160" w:line="240" w:lineRule="atLeast"/>
      <w:ind w:left="1701"/>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nil"/>
          <w:tr2bl w:val="single" w:sz="6" w:space="0" w:color="000000"/>
        </w:tcBorders>
      </w:tcPr>
    </w:tblStylePr>
  </w:style>
  <w:style w:type="table" w:styleId="2f1">
    <w:name w:val="Table Grid 2"/>
    <w:basedOn w:val="a6"/>
    <w:semiHidden/>
    <w:rsid w:val="00E3619C"/>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6"/>
    <w:semiHidden/>
    <w:rsid w:val="00E3619C"/>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4b">
    <w:name w:val="Table Grid 4"/>
    <w:basedOn w:val="a6"/>
    <w:semiHidden/>
    <w:rsid w:val="00E3619C"/>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a">
    <w:name w:val="Table Grid 5"/>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64">
    <w:name w:val="Table Grid 6"/>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nil"/>
          <w:tr2bl w:val="single" w:sz="6" w:space="0" w:color="000000"/>
        </w:tcBorders>
      </w:tcPr>
    </w:tblStylePr>
  </w:style>
  <w:style w:type="table" w:styleId="73">
    <w:name w:val="Table Grid 7"/>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nil"/>
          <w:tr2bl w:val="single" w:sz="6" w:space="0" w:color="000000"/>
        </w:tcBorders>
      </w:tcPr>
    </w:tblStylePr>
  </w:style>
  <w:style w:type="table" w:styleId="83">
    <w:name w:val="Table Grid 8"/>
    <w:basedOn w:val="a6"/>
    <w:semiHidden/>
    <w:rsid w:val="00E3619C"/>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6"/>
    <w:semiHidden/>
    <w:rsid w:val="00E3619C"/>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6"/>
    <w:semiHidden/>
    <w:rsid w:val="00E3619C"/>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6"/>
    <w:semiHidden/>
    <w:rsid w:val="00E3619C"/>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0">
    <w:name w:val="Table Professional"/>
    <w:basedOn w:val="a6"/>
    <w:semiHidden/>
    <w:rsid w:val="00E3619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1">
    <w:name w:val="endnote reference"/>
    <w:semiHidden/>
    <w:rsid w:val="00E3619C"/>
    <w:rPr>
      <w:vertAlign w:val="superscript"/>
    </w:rPr>
  </w:style>
  <w:style w:type="character" w:styleId="afff2">
    <w:name w:val="page number"/>
    <w:basedOn w:val="a5"/>
    <w:semiHidden/>
    <w:rsid w:val="00E3619C"/>
  </w:style>
  <w:style w:type="character" w:styleId="afff3">
    <w:name w:val="FollowedHyperlink"/>
    <w:rsid w:val="00E3619C"/>
    <w:rPr>
      <w:color w:val="800080"/>
      <w:u w:val="none"/>
    </w:rPr>
  </w:style>
  <w:style w:type="character" w:styleId="afff4">
    <w:name w:val="Emphasis"/>
    <w:qFormat/>
    <w:rsid w:val="00E3619C"/>
    <w:rPr>
      <w:i/>
      <w:iCs/>
    </w:rPr>
  </w:style>
  <w:style w:type="character" w:styleId="afff5">
    <w:name w:val="line number"/>
    <w:basedOn w:val="a5"/>
    <w:semiHidden/>
    <w:rsid w:val="00E3619C"/>
  </w:style>
  <w:style w:type="character" w:styleId="HTML1">
    <w:name w:val="HTML Definition"/>
    <w:semiHidden/>
    <w:rsid w:val="00E3619C"/>
    <w:rPr>
      <w:i/>
      <w:iCs/>
    </w:rPr>
  </w:style>
  <w:style w:type="character" w:styleId="HTML2">
    <w:name w:val="HTML Typewriter"/>
    <w:semiHidden/>
    <w:rsid w:val="00E3619C"/>
    <w:rPr>
      <w:rFonts w:ascii="Courier New" w:hAnsi="Courier New" w:cs="Courier New"/>
      <w:sz w:val="20"/>
      <w:szCs w:val="20"/>
    </w:rPr>
  </w:style>
  <w:style w:type="character" w:styleId="HTML3">
    <w:name w:val="HTML Acronym"/>
    <w:basedOn w:val="a5"/>
    <w:semiHidden/>
    <w:rsid w:val="00E3619C"/>
  </w:style>
  <w:style w:type="character" w:styleId="HTML4">
    <w:name w:val="HTML Variable"/>
    <w:semiHidden/>
    <w:rsid w:val="00E3619C"/>
    <w:rPr>
      <w:i/>
      <w:iCs/>
    </w:rPr>
  </w:style>
  <w:style w:type="character" w:styleId="afff6">
    <w:name w:val="Hyperlink"/>
    <w:uiPriority w:val="99"/>
    <w:rsid w:val="00E3619C"/>
    <w:rPr>
      <w:color w:val="0000FF"/>
      <w:u w:val="none"/>
    </w:rPr>
  </w:style>
  <w:style w:type="character" w:styleId="HTML5">
    <w:name w:val="HTML Code"/>
    <w:semiHidden/>
    <w:rsid w:val="00E3619C"/>
    <w:rPr>
      <w:rFonts w:ascii="Courier New" w:hAnsi="Courier New" w:cs="Courier New"/>
      <w:sz w:val="20"/>
      <w:szCs w:val="20"/>
    </w:rPr>
  </w:style>
  <w:style w:type="character" w:styleId="afff7">
    <w:name w:val="annotation reference"/>
    <w:semiHidden/>
    <w:rsid w:val="00E3619C"/>
    <w:rPr>
      <w:sz w:val="21"/>
      <w:szCs w:val="21"/>
    </w:rPr>
  </w:style>
  <w:style w:type="character" w:styleId="HTML6">
    <w:name w:val="HTML Cite"/>
    <w:semiHidden/>
    <w:rsid w:val="00E3619C"/>
    <w:rPr>
      <w:i/>
      <w:iCs/>
    </w:rPr>
  </w:style>
  <w:style w:type="character" w:styleId="afff8">
    <w:name w:val="footnote reference"/>
    <w:semiHidden/>
    <w:rsid w:val="00E3619C"/>
    <w:rPr>
      <w:vertAlign w:val="superscript"/>
    </w:rPr>
  </w:style>
  <w:style w:type="character" w:styleId="HTML7">
    <w:name w:val="HTML Keyboard"/>
    <w:semiHidden/>
    <w:rsid w:val="00E3619C"/>
    <w:rPr>
      <w:rFonts w:ascii="Courier New" w:hAnsi="Courier New" w:cs="Courier New"/>
      <w:sz w:val="20"/>
      <w:szCs w:val="20"/>
    </w:rPr>
  </w:style>
  <w:style w:type="character" w:styleId="HTML8">
    <w:name w:val="HTML Sample"/>
    <w:semiHidden/>
    <w:rsid w:val="00E3619C"/>
    <w:rPr>
      <w:rFonts w:ascii="Courier New" w:hAnsi="Courier New" w:cs="Courier New"/>
    </w:rPr>
  </w:style>
  <w:style w:type="character" w:customStyle="1" w:styleId="2Char">
    <w:name w:val="标题 2 Char"/>
    <w:basedOn w:val="a5"/>
    <w:link w:val="22"/>
    <w:rsid w:val="00E3619C"/>
    <w:rPr>
      <w:rFonts w:ascii="Arial" w:eastAsia="黑体" w:hAnsi="Arial" w:cstheme="minorBidi"/>
      <w:b/>
      <w:bCs/>
      <w:sz w:val="32"/>
      <w:szCs w:val="32"/>
    </w:rPr>
  </w:style>
  <w:style w:type="character" w:customStyle="1" w:styleId="Charb">
    <w:name w:val="正文缩进 Char"/>
    <w:link w:val="af8"/>
    <w:uiPriority w:val="99"/>
    <w:qFormat/>
    <w:rsid w:val="00E3619C"/>
    <w:rPr>
      <w:rFonts w:cs="Arial"/>
      <w:kern w:val="2"/>
      <w:sz w:val="21"/>
      <w:szCs w:val="21"/>
    </w:rPr>
  </w:style>
  <w:style w:type="character" w:customStyle="1" w:styleId="Char0">
    <w:name w:val="正文文本缩进 Char"/>
    <w:basedOn w:val="a5"/>
    <w:link w:val="a9"/>
    <w:rsid w:val="00E3619C"/>
    <w:rPr>
      <w:rFonts w:asciiTheme="minorHAnsi" w:eastAsiaTheme="minorEastAsia" w:hAnsiTheme="minorHAnsi" w:cstheme="minorBidi"/>
      <w:kern w:val="2"/>
      <w:sz w:val="28"/>
      <w:szCs w:val="22"/>
    </w:rPr>
  </w:style>
  <w:style w:type="character" w:customStyle="1" w:styleId="2Char0">
    <w:name w:val="正文首行缩进 2 Char"/>
    <w:basedOn w:val="Char0"/>
    <w:link w:val="23"/>
    <w:rsid w:val="00E3619C"/>
    <w:rPr>
      <w:rFonts w:asciiTheme="minorHAnsi" w:eastAsiaTheme="minorEastAsia" w:hAnsiTheme="minorHAnsi" w:cstheme="minorBidi"/>
      <w:kern w:val="2"/>
      <w:sz w:val="28"/>
      <w:szCs w:val="22"/>
    </w:rPr>
  </w:style>
  <w:style w:type="paragraph" w:customStyle="1" w:styleId="BlockLabel">
    <w:name w:val="Block Label"/>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6"/>
      <w:szCs w:val="26"/>
    </w:rPr>
  </w:style>
  <w:style w:type="paragraph" w:customStyle="1" w:styleId="Step">
    <w:name w:val="Step"/>
    <w:basedOn w:val="a3"/>
    <w:rsid w:val="00E3619C"/>
    <w:pPr>
      <w:widowControl/>
      <w:tabs>
        <w:tab w:val="left" w:pos="1701"/>
      </w:tabs>
      <w:topLinePunct/>
      <w:adjustRightInd w:val="0"/>
      <w:snapToGrid w:val="0"/>
      <w:spacing w:before="160" w:after="160" w:line="240" w:lineRule="atLeast"/>
      <w:ind w:left="1701" w:hanging="159"/>
      <w:jc w:val="left"/>
    </w:pPr>
    <w:rPr>
      <w:rFonts w:ascii="Times New Roman" w:eastAsia="宋体" w:hAnsi="Times New Roman" w:cs="Arial" w:hint="eastAsia"/>
      <w:snapToGrid w:val="0"/>
      <w:kern w:val="0"/>
      <w:szCs w:val="21"/>
    </w:rPr>
  </w:style>
  <w:style w:type="paragraph" w:customStyle="1" w:styleId="FigureDescription">
    <w:name w:val="Figure Description"/>
    <w:next w:val="Figure"/>
    <w:rsid w:val="00E3619C"/>
    <w:pPr>
      <w:keepNext/>
      <w:adjustRightInd w:val="0"/>
      <w:snapToGrid w:val="0"/>
      <w:spacing w:before="320" w:after="80" w:line="240" w:lineRule="atLeast"/>
      <w:ind w:left="1701"/>
    </w:pPr>
    <w:rPr>
      <w:rFonts w:eastAsia="黑体" w:cs="Arial"/>
      <w:spacing w:val="-4"/>
      <w:kern w:val="2"/>
      <w:sz w:val="21"/>
      <w:szCs w:val="21"/>
    </w:rPr>
  </w:style>
  <w:style w:type="paragraph" w:customStyle="1" w:styleId="Figure">
    <w:name w:val="Figure"/>
    <w:basedOn w:val="a3"/>
    <w:next w:val="a3"/>
    <w:rsid w:val="00E3619C"/>
    <w:pPr>
      <w:keepNext/>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paragraph" w:customStyle="1" w:styleId="TableDescription">
    <w:name w:val="Table Description"/>
    <w:basedOn w:val="a3"/>
    <w:next w:val="a3"/>
    <w:rsid w:val="00E3619C"/>
    <w:pPr>
      <w:keepNext/>
      <w:widowControl/>
      <w:topLinePunct/>
      <w:adjustRightInd w:val="0"/>
      <w:snapToGrid w:val="0"/>
      <w:spacing w:before="320" w:after="80" w:line="240" w:lineRule="atLeast"/>
      <w:ind w:left="1701"/>
      <w:jc w:val="left"/>
    </w:pPr>
    <w:rPr>
      <w:rFonts w:ascii="Times New Roman" w:eastAsia="黑体" w:hAnsi="Times New Roman" w:cs="Arial" w:hint="eastAsia"/>
      <w:spacing w:val="-4"/>
      <w:szCs w:val="21"/>
    </w:rPr>
  </w:style>
  <w:style w:type="paragraph" w:customStyle="1" w:styleId="NormalInTitlePage">
    <w:name w:val="Normal In Title Page"/>
    <w:rsid w:val="00E3619C"/>
    <w:rPr>
      <w:rFonts w:ascii="Arial" w:hAnsi="Arial" w:cs="Arial"/>
      <w:kern w:val="2"/>
      <w:sz w:val="22"/>
      <w:szCs w:val="22"/>
    </w:rPr>
  </w:style>
  <w:style w:type="paragraph" w:customStyle="1" w:styleId="TableTextInTitlePage">
    <w:name w:val="Table Text In Title Page"/>
    <w:rsid w:val="00E3619C"/>
    <w:pPr>
      <w:autoSpaceDE w:val="0"/>
      <w:autoSpaceDN w:val="0"/>
      <w:spacing w:before="80" w:after="80"/>
    </w:pPr>
    <w:rPr>
      <w:rFonts w:ascii="Arial" w:hAnsi="Arial" w:cs="Arial"/>
      <w:snapToGrid w:val="0"/>
      <w:lang w:val="zh-CN" w:eastAsia="en-US"/>
    </w:rPr>
  </w:style>
  <w:style w:type="paragraph" w:customStyle="1" w:styleId="Appendixheading1">
    <w:name w:val="Appendix heading 1"/>
    <w:basedOn w:val="1"/>
    <w:next w:val="21"/>
    <w:rsid w:val="00E3619C"/>
    <w:pPr>
      <w:keepLines/>
      <w:numPr>
        <w:numId w:val="12"/>
      </w:numPr>
      <w:topLinePunct w:val="0"/>
    </w:pPr>
    <w:rPr>
      <w:bCs w:val="0"/>
    </w:rPr>
  </w:style>
  <w:style w:type="paragraph" w:customStyle="1" w:styleId="21">
    <w:name w:val="附录 标题 2"/>
    <w:basedOn w:val="22"/>
    <w:next w:val="31"/>
    <w:rsid w:val="00E3619C"/>
    <w:pPr>
      <w:widowControl/>
      <w:numPr>
        <w:ilvl w:val="1"/>
        <w:numId w:val="12"/>
      </w:numPr>
      <w:adjustRightInd w:val="0"/>
      <w:snapToGrid w:val="0"/>
      <w:spacing w:before="200" w:after="160" w:line="240" w:lineRule="atLeast"/>
      <w:jc w:val="left"/>
    </w:pPr>
    <w:rPr>
      <w:rFonts w:ascii="Book Antiqua" w:hAnsi="Book Antiqua" w:cs="Times New Roman" w:hint="eastAsia"/>
      <w:b w:val="0"/>
      <w:sz w:val="36"/>
      <w:szCs w:val="36"/>
      <w:lang w:eastAsia="en-US"/>
    </w:rPr>
  </w:style>
  <w:style w:type="paragraph" w:customStyle="1" w:styleId="31">
    <w:name w:val="附录 标题 3"/>
    <w:basedOn w:val="32"/>
    <w:next w:val="42"/>
    <w:rsid w:val="00E3619C"/>
    <w:pPr>
      <w:numPr>
        <w:ilvl w:val="2"/>
        <w:numId w:val="12"/>
      </w:numPr>
      <w:topLinePunct w:val="0"/>
    </w:pPr>
    <w:rPr>
      <w:rFonts w:cs="Times New Roman"/>
    </w:rPr>
  </w:style>
  <w:style w:type="paragraph" w:customStyle="1" w:styleId="42">
    <w:name w:val="附录 标题 4"/>
    <w:basedOn w:val="43"/>
    <w:next w:val="52"/>
    <w:rsid w:val="00E3619C"/>
    <w:pPr>
      <w:keepNext/>
      <w:keepLines/>
      <w:widowControl/>
      <w:numPr>
        <w:ilvl w:val="3"/>
        <w:numId w:val="12"/>
      </w:numPr>
      <w:tabs>
        <w:tab w:val="clear" w:pos="0"/>
      </w:tabs>
      <w:autoSpaceDE/>
      <w:autoSpaceDN/>
      <w:adjustRightInd w:val="0"/>
      <w:snapToGrid w:val="0"/>
      <w:spacing w:before="160" w:after="160" w:line="240" w:lineRule="atLeast"/>
      <w:jc w:val="left"/>
    </w:pPr>
    <w:rPr>
      <w:rFonts w:ascii="Book Antiqua" w:eastAsia="黑体" w:hAnsi="Book Antiqua" w:hint="eastAsia"/>
      <w:kern w:val="0"/>
      <w:sz w:val="28"/>
      <w:szCs w:val="28"/>
    </w:rPr>
  </w:style>
  <w:style w:type="paragraph" w:customStyle="1" w:styleId="52">
    <w:name w:val="附录 标题 5"/>
    <w:basedOn w:val="53"/>
    <w:next w:val="a3"/>
    <w:rsid w:val="00E3619C"/>
    <w:pPr>
      <w:numPr>
        <w:ilvl w:val="4"/>
        <w:numId w:val="12"/>
      </w:numPr>
      <w:topLinePunct w:val="0"/>
    </w:pPr>
    <w:rPr>
      <w:rFonts w:cs="Times New Roman"/>
    </w:rPr>
  </w:style>
  <w:style w:type="paragraph" w:customStyle="1" w:styleId="Subsection">
    <w:name w:val="Subsection"/>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2"/>
    </w:rPr>
  </w:style>
  <w:style w:type="paragraph" w:customStyle="1" w:styleId="BlockLabelWithSixNumber">
    <w:name w:val="Block Label With Six Number"/>
    <w:basedOn w:val="a3"/>
    <w:next w:val="a3"/>
    <w:rsid w:val="00E3619C"/>
    <w:pPr>
      <w:keepNext/>
      <w:keepLines/>
      <w:widowControl/>
      <w:topLinePunct/>
      <w:adjustRightInd w:val="0"/>
      <w:snapToGrid w:val="0"/>
      <w:spacing w:before="300" w:after="80" w:line="240" w:lineRule="atLeast"/>
      <w:jc w:val="left"/>
      <w:outlineLvl w:val="5"/>
    </w:pPr>
    <w:rPr>
      <w:rFonts w:ascii="Book Antiqua" w:eastAsia="黑体" w:hAnsi="Book Antiqua" w:cs="Book Antiqua" w:hint="eastAsia"/>
      <w:bCs/>
      <w:kern w:val="0"/>
      <w:sz w:val="24"/>
      <w:szCs w:val="24"/>
    </w:rPr>
  </w:style>
  <w:style w:type="paragraph" w:customStyle="1" w:styleId="BlockLabelWithSevenNumber">
    <w:name w:val="Block Label With Seven Number"/>
    <w:basedOn w:val="a3"/>
    <w:next w:val="a3"/>
    <w:rsid w:val="00E3619C"/>
    <w:pPr>
      <w:keepNext/>
      <w:keepLines/>
      <w:widowControl/>
      <w:topLinePunct/>
      <w:adjustRightInd w:val="0"/>
      <w:snapToGrid w:val="0"/>
      <w:spacing w:before="300" w:after="80" w:line="240" w:lineRule="atLeast"/>
      <w:jc w:val="left"/>
      <w:outlineLvl w:val="6"/>
    </w:pPr>
    <w:rPr>
      <w:rFonts w:ascii="Book Antiqua" w:eastAsia="黑体" w:hAnsi="Book Antiqua" w:cs="Book Antiqua" w:hint="eastAsia"/>
      <w:bCs/>
      <w:kern w:val="0"/>
      <w:sz w:val="24"/>
      <w:szCs w:val="24"/>
    </w:rPr>
  </w:style>
  <w:style w:type="paragraph" w:customStyle="1" w:styleId="BlockLabelInTitlePage">
    <w:name w:val="Block Label In Title Page"/>
    <w:next w:val="a3"/>
    <w:rsid w:val="00E3619C"/>
    <w:pPr>
      <w:keepNext/>
      <w:keepLines/>
      <w:spacing w:before="200" w:after="160"/>
    </w:pPr>
    <w:rPr>
      <w:rFonts w:ascii="Book Antiqua" w:eastAsia="黑体" w:hAnsi="Book Antiqua" w:cs="Book Antiqua"/>
      <w:bCs/>
      <w:sz w:val="26"/>
      <w:szCs w:val="26"/>
    </w:rPr>
  </w:style>
  <w:style w:type="paragraph" w:customStyle="1" w:styleId="CopyrightDeclaration1">
    <w:name w:val="Copyright Declaration1"/>
    <w:rsid w:val="00E3619C"/>
    <w:pPr>
      <w:spacing w:before="80" w:after="80"/>
    </w:pPr>
    <w:rPr>
      <w:rFonts w:ascii="Arial" w:eastAsia="黑体" w:hAnsi="Arial" w:cs="Arial"/>
      <w:b/>
      <w:bCs/>
      <w:sz w:val="48"/>
      <w:szCs w:val="48"/>
    </w:rPr>
  </w:style>
  <w:style w:type="paragraph" w:customStyle="1" w:styleId="Cover1">
    <w:name w:val="Cover 1"/>
    <w:basedOn w:val="a3"/>
    <w:rsid w:val="00E3619C"/>
    <w:pPr>
      <w:kinsoku w:val="0"/>
      <w:overflowPunct w:val="0"/>
      <w:autoSpaceDE w:val="0"/>
      <w:autoSpaceDN w:val="0"/>
      <w:adjustRightInd w:val="0"/>
      <w:snapToGrid w:val="0"/>
      <w:spacing w:before="80" w:after="80" w:line="240" w:lineRule="atLeast"/>
      <w:jc w:val="left"/>
    </w:pPr>
    <w:rPr>
      <w:rFonts w:ascii="Arial" w:eastAsia="宋体" w:hAnsi="Arial" w:cs="Arial" w:hint="eastAsia"/>
      <w:b/>
      <w:bCs/>
      <w:kern w:val="0"/>
      <w:sz w:val="40"/>
      <w:szCs w:val="40"/>
    </w:rPr>
  </w:style>
  <w:style w:type="paragraph" w:customStyle="1" w:styleId="Cover2">
    <w:name w:val="Cover 2"/>
    <w:rsid w:val="00E3619C"/>
    <w:pPr>
      <w:adjustRightInd w:val="0"/>
      <w:snapToGrid w:val="0"/>
    </w:pPr>
    <w:rPr>
      <w:rFonts w:ascii="Arial" w:eastAsia="黑体" w:hAnsi="Arial" w:cs="Arial"/>
      <w:sz w:val="32"/>
      <w:szCs w:val="32"/>
      <w:lang w:eastAsia="en-US"/>
    </w:rPr>
  </w:style>
  <w:style w:type="paragraph" w:customStyle="1" w:styleId="CoverText">
    <w:name w:val="Cover Text"/>
    <w:rsid w:val="00E3619C"/>
    <w:pPr>
      <w:adjustRightInd w:val="0"/>
      <w:snapToGrid w:val="0"/>
      <w:spacing w:before="80" w:after="80" w:line="240" w:lineRule="atLeast"/>
      <w:jc w:val="both"/>
    </w:pPr>
    <w:rPr>
      <w:rFonts w:ascii="Arial" w:hAnsi="Arial" w:cs="Arial"/>
      <w:snapToGrid w:val="0"/>
    </w:rPr>
  </w:style>
  <w:style w:type="paragraph" w:customStyle="1" w:styleId="Cover5">
    <w:name w:val="Cover 5"/>
    <w:basedOn w:val="a3"/>
    <w:rsid w:val="00E3619C"/>
    <w:pPr>
      <w:topLinePunct/>
      <w:adjustRightInd w:val="0"/>
      <w:snapToGrid w:val="0"/>
      <w:jc w:val="left"/>
    </w:pPr>
    <w:rPr>
      <w:rFonts w:ascii="Arial" w:eastAsia="宋体" w:hAnsi="Times New Roman" w:cs="Arial" w:hint="eastAsia"/>
      <w:sz w:val="18"/>
      <w:szCs w:val="18"/>
    </w:rPr>
  </w:style>
  <w:style w:type="paragraph" w:customStyle="1" w:styleId="Cover3">
    <w:name w:val="Cover 3"/>
    <w:basedOn w:val="a3"/>
    <w:rsid w:val="00E3619C"/>
    <w:pPr>
      <w:adjustRightInd w:val="0"/>
      <w:snapToGrid w:val="0"/>
      <w:spacing w:before="80" w:after="80" w:line="240" w:lineRule="atLeast"/>
      <w:jc w:val="left"/>
    </w:pPr>
    <w:rPr>
      <w:rFonts w:ascii="Arial" w:eastAsia="黑体" w:hAnsi="Arial" w:cs="Arial" w:hint="eastAsia"/>
      <w:b/>
      <w:bCs/>
      <w:spacing w:val="-4"/>
      <w:sz w:val="22"/>
      <w:lang w:eastAsia="en-US"/>
    </w:rPr>
  </w:style>
  <w:style w:type="paragraph" w:customStyle="1" w:styleId="Cover4">
    <w:name w:val="Cover 4"/>
    <w:basedOn w:val="a3"/>
    <w:rsid w:val="00E3619C"/>
    <w:pPr>
      <w:adjustRightInd w:val="0"/>
      <w:snapToGrid w:val="0"/>
      <w:spacing w:before="80" w:after="80" w:line="240" w:lineRule="atLeast"/>
      <w:jc w:val="left"/>
    </w:pPr>
    <w:rPr>
      <w:rFonts w:ascii="Arial" w:eastAsia="黑体" w:hAnsi="Arial" w:cs="Arial" w:hint="eastAsia"/>
      <w:b/>
      <w:bCs/>
      <w:spacing w:val="-4"/>
      <w:sz w:val="22"/>
    </w:rPr>
  </w:style>
  <w:style w:type="paragraph" w:customStyle="1" w:styleId="FigureText">
    <w:name w:val="Figure Text"/>
    <w:rsid w:val="00E3619C"/>
    <w:pPr>
      <w:widowControl w:val="0"/>
      <w:adjustRightInd w:val="0"/>
      <w:snapToGrid w:val="0"/>
      <w:spacing w:line="240" w:lineRule="atLeast"/>
    </w:pPr>
    <w:rPr>
      <w:rFonts w:cs="Arial"/>
      <w:sz w:val="18"/>
      <w:szCs w:val="18"/>
      <w:lang w:eastAsia="en-US"/>
    </w:rPr>
  </w:style>
  <w:style w:type="paragraph" w:customStyle="1" w:styleId="HeadingRight">
    <w:name w:val="Heading Right"/>
    <w:basedOn w:val="a3"/>
    <w:rsid w:val="00E3619C"/>
    <w:pPr>
      <w:widowControl/>
      <w:topLinePunct/>
      <w:adjustRightInd w:val="0"/>
      <w:snapToGrid w:val="0"/>
      <w:spacing w:line="240" w:lineRule="atLeast"/>
      <w:jc w:val="right"/>
    </w:pPr>
    <w:rPr>
      <w:rFonts w:ascii="Times New Roman" w:eastAsia="宋体" w:hAnsi="Times New Roman" w:cs="Arial" w:hint="eastAsia"/>
      <w:sz w:val="20"/>
      <w:szCs w:val="20"/>
    </w:rPr>
  </w:style>
  <w:style w:type="paragraph" w:customStyle="1" w:styleId="Heading1NoNumber">
    <w:name w:val="Heading1 No Number"/>
    <w:basedOn w:val="1"/>
    <w:next w:val="a3"/>
    <w:rsid w:val="00E3619C"/>
    <w:pPr>
      <w:pageBreakBefore/>
    </w:pPr>
  </w:style>
  <w:style w:type="paragraph" w:customStyle="1" w:styleId="Heading2NoNumber">
    <w:name w:val="Heading2 No Number"/>
    <w:basedOn w:val="22"/>
    <w:next w:val="a3"/>
    <w:rsid w:val="00E3619C"/>
    <w:pPr>
      <w:widowControl/>
      <w:topLinePunct/>
      <w:adjustRightInd w:val="0"/>
      <w:snapToGrid w:val="0"/>
      <w:spacing w:before="600" w:after="160" w:line="240" w:lineRule="atLeast"/>
      <w:jc w:val="left"/>
      <w:outlineLvl w:val="9"/>
    </w:pPr>
    <w:rPr>
      <w:rFonts w:ascii="Book Antiqua" w:hAnsi="Book Antiqua" w:cs="Book Antiqua" w:hint="eastAsia"/>
      <w:b w:val="0"/>
      <w:sz w:val="36"/>
      <w:szCs w:val="36"/>
      <w:lang w:eastAsia="en-US"/>
    </w:rPr>
  </w:style>
  <w:style w:type="paragraph" w:customStyle="1" w:styleId="Heading2NoNumber4lite">
    <w:name w:val="Heading2 No Number 4 lite"/>
    <w:basedOn w:val="22"/>
    <w:next w:val="a3"/>
    <w:rsid w:val="00E3619C"/>
    <w:pPr>
      <w:widowControl/>
      <w:topLinePunct/>
      <w:adjustRightInd w:val="0"/>
      <w:snapToGrid w:val="0"/>
      <w:spacing w:before="600" w:after="160" w:line="240" w:lineRule="atLeast"/>
      <w:jc w:val="left"/>
    </w:pPr>
    <w:rPr>
      <w:rFonts w:ascii="Book Antiqua" w:hAnsi="Book Antiqua" w:cs="Book Antiqua" w:hint="eastAsia"/>
      <w:b w:val="0"/>
      <w:sz w:val="36"/>
      <w:szCs w:val="36"/>
      <w:lang w:eastAsia="en-US"/>
    </w:rPr>
  </w:style>
  <w:style w:type="paragraph" w:customStyle="1" w:styleId="Heading3NoNumber">
    <w:name w:val="Heading3 No Number"/>
    <w:basedOn w:val="32"/>
    <w:next w:val="a3"/>
    <w:rsid w:val="00E3619C"/>
    <w:rPr>
      <w:rFonts w:cs="Book Antiqua"/>
    </w:rPr>
  </w:style>
  <w:style w:type="paragraph" w:customStyle="1" w:styleId="Heading4NoNumber">
    <w:name w:val="Heading4 No Number"/>
    <w:basedOn w:val="a3"/>
    <w:semiHidden/>
    <w:rsid w:val="00E3619C"/>
    <w:pPr>
      <w:keepNext/>
      <w:widowControl/>
      <w:topLinePunct/>
      <w:adjustRightInd w:val="0"/>
      <w:snapToGrid w:val="0"/>
      <w:spacing w:before="200" w:after="160" w:line="240" w:lineRule="atLeast"/>
      <w:ind w:left="1701"/>
      <w:jc w:val="left"/>
    </w:pPr>
    <w:rPr>
      <w:rFonts w:ascii="Times New Roman" w:eastAsia="黑体" w:hAnsi="Times New Roman" w:cs="Arial" w:hint="eastAsia"/>
      <w:bCs/>
      <w:spacing w:val="-4"/>
      <w:szCs w:val="21"/>
    </w:rPr>
  </w:style>
  <w:style w:type="paragraph" w:customStyle="1" w:styleId="AboutThisChapter">
    <w:name w:val="About This Chapter"/>
    <w:basedOn w:val="Heading2NoNumber"/>
    <w:next w:val="a3"/>
    <w:rsid w:val="00E3619C"/>
    <w:pPr>
      <w:spacing w:after="560"/>
    </w:pPr>
  </w:style>
  <w:style w:type="paragraph" w:customStyle="1" w:styleId="ItemList">
    <w:name w:val="Item List"/>
    <w:rsid w:val="00E3619C"/>
    <w:pPr>
      <w:numPr>
        <w:numId w:val="13"/>
      </w:numPr>
      <w:adjustRightInd w:val="0"/>
      <w:snapToGrid w:val="0"/>
      <w:spacing w:before="80" w:after="80" w:line="240" w:lineRule="atLeast"/>
    </w:pPr>
    <w:rPr>
      <w:rFonts w:cs="Arial" w:hint="eastAsia"/>
      <w:kern w:val="2"/>
      <w:sz w:val="21"/>
      <w:szCs w:val="21"/>
    </w:rPr>
  </w:style>
  <w:style w:type="paragraph" w:customStyle="1" w:styleId="ItemListinTable">
    <w:name w:val="Item List in Table"/>
    <w:basedOn w:val="a3"/>
    <w:rsid w:val="00E3619C"/>
    <w:pPr>
      <w:widowControl/>
      <w:numPr>
        <w:numId w:val="14"/>
      </w:numPr>
      <w:tabs>
        <w:tab w:val="clear" w:pos="170"/>
        <w:tab w:val="left" w:pos="284"/>
      </w:tabs>
      <w:topLinePunct/>
      <w:adjustRightInd w:val="0"/>
      <w:snapToGrid w:val="0"/>
      <w:spacing w:before="80" w:after="80" w:line="240" w:lineRule="atLeast"/>
      <w:ind w:left="284" w:hanging="284"/>
      <w:jc w:val="left"/>
    </w:pPr>
    <w:rPr>
      <w:rFonts w:ascii="Times New Roman" w:eastAsia="宋体" w:hAnsi="Times New Roman" w:cs="Arial" w:hint="eastAsia"/>
      <w:kern w:val="0"/>
      <w:szCs w:val="21"/>
    </w:rPr>
  </w:style>
  <w:style w:type="paragraph" w:customStyle="1" w:styleId="SubItemListinTable">
    <w:name w:val="Sub Item List in Table"/>
    <w:basedOn w:val="a3"/>
    <w:rsid w:val="00E3619C"/>
    <w:pPr>
      <w:widowControl/>
      <w:numPr>
        <w:ilvl w:val="2"/>
        <w:numId w:val="14"/>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StepinTable">
    <w:name w:val="Sub Item Step in Table"/>
    <w:rsid w:val="00E3619C"/>
    <w:pPr>
      <w:numPr>
        <w:ilvl w:val="1"/>
        <w:numId w:val="14"/>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rsid w:val="00E3619C"/>
    <w:pPr>
      <w:numPr>
        <w:ilvl w:val="3"/>
        <w:numId w:val="14"/>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3"/>
    <w:rsid w:val="00E3619C"/>
    <w:pPr>
      <w:widowControl/>
      <w:numPr>
        <w:ilvl w:val="4"/>
        <w:numId w:val="14"/>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ItemListText">
    <w:name w:val="Item List Text"/>
    <w:rsid w:val="00E3619C"/>
    <w:pPr>
      <w:adjustRightInd w:val="0"/>
      <w:snapToGrid w:val="0"/>
      <w:spacing w:before="80" w:after="80" w:line="240" w:lineRule="atLeast"/>
      <w:ind w:left="2126"/>
    </w:pPr>
    <w:rPr>
      <w:rFonts w:hint="eastAsia"/>
      <w:kern w:val="2"/>
      <w:sz w:val="21"/>
      <w:szCs w:val="21"/>
    </w:rPr>
  </w:style>
  <w:style w:type="paragraph" w:customStyle="1" w:styleId="ItemStep">
    <w:name w:val="Item Step"/>
    <w:rsid w:val="00E3619C"/>
    <w:pPr>
      <w:numPr>
        <w:numId w:val="15"/>
      </w:numPr>
      <w:adjustRightInd w:val="0"/>
      <w:snapToGrid w:val="0"/>
      <w:spacing w:before="80" w:after="80" w:line="240" w:lineRule="atLeast"/>
    </w:pPr>
    <w:rPr>
      <w:rFonts w:cs="Arial" w:hint="eastAsia"/>
      <w:sz w:val="21"/>
      <w:szCs w:val="21"/>
    </w:rPr>
  </w:style>
  <w:style w:type="paragraph" w:customStyle="1" w:styleId="SubItemStep">
    <w:name w:val="Sub Item Step"/>
    <w:rsid w:val="00E3619C"/>
    <w:pPr>
      <w:numPr>
        <w:ilvl w:val="1"/>
        <w:numId w:val="15"/>
      </w:numPr>
      <w:adjustRightInd w:val="0"/>
      <w:snapToGrid w:val="0"/>
      <w:spacing w:before="80" w:after="80" w:line="240" w:lineRule="atLeast"/>
    </w:pPr>
    <w:rPr>
      <w:rFonts w:cs="Arial" w:hint="eastAsia"/>
      <w:sz w:val="21"/>
      <w:szCs w:val="21"/>
    </w:rPr>
  </w:style>
  <w:style w:type="paragraph" w:customStyle="1" w:styleId="ThirdLevelItemStep">
    <w:name w:val="Third Level Item Step"/>
    <w:rsid w:val="00E3619C"/>
    <w:pPr>
      <w:numPr>
        <w:ilvl w:val="2"/>
        <w:numId w:val="15"/>
      </w:numPr>
      <w:adjustRightInd w:val="0"/>
      <w:snapToGrid w:val="0"/>
      <w:spacing w:before="80" w:after="80" w:line="240" w:lineRule="atLeast"/>
    </w:pPr>
    <w:rPr>
      <w:rFonts w:cs="Arial" w:hint="eastAsia"/>
      <w:sz w:val="21"/>
      <w:szCs w:val="21"/>
    </w:rPr>
  </w:style>
  <w:style w:type="paragraph" w:customStyle="1" w:styleId="FourthLevelItemStep">
    <w:name w:val="Fourth Level Item Step"/>
    <w:rsid w:val="00E3619C"/>
    <w:pPr>
      <w:numPr>
        <w:ilvl w:val="3"/>
        <w:numId w:val="15"/>
      </w:numPr>
      <w:adjustRightInd w:val="0"/>
      <w:snapToGrid w:val="0"/>
      <w:spacing w:before="80" w:after="80" w:line="240" w:lineRule="atLeast"/>
    </w:pPr>
    <w:rPr>
      <w:rFonts w:cs="Arial" w:hint="eastAsia"/>
      <w:sz w:val="21"/>
      <w:szCs w:val="21"/>
    </w:rPr>
  </w:style>
  <w:style w:type="paragraph" w:customStyle="1" w:styleId="ManualTitle1">
    <w:name w:val="Manual Title1"/>
    <w:semiHidden/>
    <w:rsid w:val="00E3619C"/>
    <w:rPr>
      <w:rFonts w:ascii="Arial" w:eastAsia="黑体" w:hAnsi="Arial"/>
      <w:sz w:val="30"/>
      <w:lang w:eastAsia="en-US"/>
    </w:rPr>
  </w:style>
  <w:style w:type="paragraph" w:customStyle="1" w:styleId="CAUTIONHeading">
    <w:name w:val="CAUTION Heading"/>
    <w:basedOn w:val="a3"/>
    <w:rsid w:val="00E3619C"/>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hint="eastAsia"/>
      <w:bCs/>
      <w:szCs w:val="21"/>
    </w:rPr>
  </w:style>
  <w:style w:type="paragraph" w:customStyle="1" w:styleId="NotesHeadinginTable">
    <w:name w:val="Notes Heading in Table"/>
    <w:next w:val="NotesTextinTable"/>
    <w:rsid w:val="00E3619C"/>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rsid w:val="00E3619C"/>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CAUTIONText">
    <w:name w:val="CAUTION Text"/>
    <w:basedOn w:val="a3"/>
    <w:rsid w:val="00E3619C"/>
    <w:pPr>
      <w:keepLines/>
      <w:widowControl/>
      <w:pBdr>
        <w:bottom w:val="single" w:sz="12" w:space="4" w:color="auto"/>
      </w:pBdr>
      <w:topLinePunct/>
      <w:adjustRightInd w:val="0"/>
      <w:snapToGrid w:val="0"/>
      <w:spacing w:before="80" w:after="80" w:line="240" w:lineRule="atLeast"/>
      <w:ind w:left="1701"/>
      <w:jc w:val="left"/>
    </w:pPr>
    <w:rPr>
      <w:rFonts w:ascii="Times New Roman" w:eastAsia="楷体_GB2312" w:hAnsi="Times New Roman" w:cs="Arial" w:hint="eastAsia"/>
      <w:iCs/>
      <w:szCs w:val="21"/>
    </w:rPr>
  </w:style>
  <w:style w:type="paragraph" w:customStyle="1" w:styleId="NotesTextTD">
    <w:name w:val="Notes Text TD"/>
    <w:rsid w:val="00E3619C"/>
    <w:pPr>
      <w:snapToGrid w:val="0"/>
      <w:spacing w:line="240" w:lineRule="atLeast"/>
      <w:ind w:left="2075"/>
    </w:pPr>
    <w:rPr>
      <w:rFonts w:ascii="Courier New" w:hAnsi="Courier New" w:cs="Courier New"/>
      <w:snapToGrid w:val="0"/>
      <w:spacing w:val="-1"/>
      <w:sz w:val="16"/>
      <w:szCs w:val="16"/>
    </w:rPr>
  </w:style>
  <w:style w:type="paragraph" w:customStyle="1" w:styleId="NotesTextListTextTD">
    <w:name w:val="Notes Text List Text TD"/>
    <w:rsid w:val="00E3619C"/>
    <w:pPr>
      <w:snapToGrid w:val="0"/>
      <w:spacing w:line="240" w:lineRule="atLeast"/>
      <w:ind w:left="2359"/>
    </w:pPr>
    <w:rPr>
      <w:rFonts w:ascii="Courier New" w:hAnsi="Courier New" w:cs="Courier New"/>
      <w:snapToGrid w:val="0"/>
      <w:spacing w:val="-1"/>
      <w:sz w:val="16"/>
      <w:szCs w:val="16"/>
    </w:rPr>
  </w:style>
  <w:style w:type="paragraph" w:customStyle="1" w:styleId="CAUTIONTextListTextTD">
    <w:name w:val="CAUTION Text List Text TD"/>
    <w:basedOn w:val="CAUTIONText"/>
    <w:rsid w:val="00E3619C"/>
    <w:pPr>
      <w:ind w:firstLineChars="180" w:firstLine="283"/>
    </w:pPr>
    <w:rPr>
      <w:rFonts w:ascii="Courier New" w:eastAsia="宋体" w:hAnsi="Courier New" w:cs="Courier New"/>
      <w:snapToGrid w:val="0"/>
      <w:spacing w:val="-1"/>
      <w:sz w:val="16"/>
      <w:szCs w:val="16"/>
    </w:rPr>
  </w:style>
  <w:style w:type="paragraph" w:customStyle="1" w:styleId="CAUTIONTextTD">
    <w:name w:val="CAUTION Text TD"/>
    <w:basedOn w:val="CAUTIONText"/>
    <w:rsid w:val="00E3619C"/>
    <w:rPr>
      <w:rFonts w:ascii="Courier New" w:eastAsia="宋体" w:hAnsi="Courier New" w:cs="Courier New"/>
      <w:snapToGrid w:val="0"/>
      <w:spacing w:val="-1"/>
      <w:sz w:val="16"/>
      <w:szCs w:val="16"/>
    </w:rPr>
  </w:style>
  <w:style w:type="paragraph" w:customStyle="1" w:styleId="NotesTextListText">
    <w:name w:val="Notes Text List Text"/>
    <w:basedOn w:val="CAUTIONText"/>
    <w:rsid w:val="00E3619C"/>
    <w:pPr>
      <w:pBdr>
        <w:bottom w:val="none" w:sz="0" w:space="0" w:color="auto"/>
      </w:pBdr>
      <w:spacing w:before="40" w:line="200" w:lineRule="atLeast"/>
      <w:ind w:left="2359"/>
    </w:pPr>
    <w:rPr>
      <w:sz w:val="18"/>
      <w:szCs w:val="18"/>
    </w:rPr>
  </w:style>
  <w:style w:type="paragraph" w:customStyle="1" w:styleId="CAUTIONTextList">
    <w:name w:val="CAUTION Text List"/>
    <w:basedOn w:val="CAUTIONText"/>
    <w:rsid w:val="00E3619C"/>
    <w:pPr>
      <w:keepNext/>
      <w:numPr>
        <w:numId w:val="16"/>
      </w:numPr>
    </w:pPr>
  </w:style>
  <w:style w:type="paragraph" w:customStyle="1" w:styleId="CAUTIONTextStep">
    <w:name w:val="CAUTION Text Step"/>
    <w:basedOn w:val="CAUTIONText"/>
    <w:rsid w:val="00E3619C"/>
    <w:pPr>
      <w:keepNext/>
      <w:numPr>
        <w:ilvl w:val="5"/>
        <w:numId w:val="14"/>
      </w:numPr>
    </w:pPr>
  </w:style>
  <w:style w:type="paragraph" w:customStyle="1" w:styleId="CAUTIONTextListText">
    <w:name w:val="CAUTION Text List Text"/>
    <w:basedOn w:val="CAUTIONText"/>
    <w:rsid w:val="00E3619C"/>
    <w:pPr>
      <w:ind w:firstLineChars="135" w:firstLine="283"/>
    </w:pPr>
  </w:style>
  <w:style w:type="table" w:customStyle="1" w:styleId="Table">
    <w:name w:val="Table"/>
    <w:basedOn w:val="afff0"/>
    <w:rsid w:val="00E3619C"/>
    <w:pPr>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6"/>
    <w:rsid w:val="00E3619C"/>
    <w:tblPr>
      <w:tblInd w:w="0" w:type="dxa"/>
      <w:tblCellMar>
        <w:top w:w="0" w:type="dxa"/>
        <w:left w:w="108" w:type="dxa"/>
        <w:bottom w:w="0" w:type="dxa"/>
        <w:right w:w="108" w:type="dxa"/>
      </w:tblCellMar>
    </w:tblPr>
  </w:style>
  <w:style w:type="paragraph" w:customStyle="1" w:styleId="SubItemList">
    <w:name w:val="Sub Item List"/>
    <w:basedOn w:val="a3"/>
    <w:rsid w:val="00E3619C"/>
    <w:pPr>
      <w:widowControl/>
      <w:numPr>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ThirdLevelItemList">
    <w:name w:val="Third Level Item List"/>
    <w:basedOn w:val="a3"/>
    <w:rsid w:val="00E3619C"/>
    <w:pPr>
      <w:widowControl/>
      <w:numPr>
        <w:ilvl w:val="1"/>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FourthLevelItemList">
    <w:name w:val="Fourth Level Item List"/>
    <w:basedOn w:val="a3"/>
    <w:rsid w:val="00E3619C"/>
    <w:pPr>
      <w:widowControl/>
      <w:numPr>
        <w:ilvl w:val="2"/>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ListText">
    <w:name w:val="Sub Item List Text"/>
    <w:rsid w:val="00E3619C"/>
    <w:pPr>
      <w:adjustRightInd w:val="0"/>
      <w:snapToGrid w:val="0"/>
      <w:spacing w:before="80" w:after="80" w:line="240" w:lineRule="atLeast"/>
      <w:ind w:left="2551"/>
    </w:pPr>
    <w:rPr>
      <w:rFonts w:cs="Arial" w:hint="eastAsia"/>
      <w:kern w:val="2"/>
      <w:sz w:val="21"/>
      <w:szCs w:val="21"/>
    </w:rPr>
  </w:style>
  <w:style w:type="paragraph" w:customStyle="1" w:styleId="ThirdLevelItemListText">
    <w:name w:val="Third Level Item List Text"/>
    <w:rsid w:val="00E3619C"/>
    <w:pPr>
      <w:adjustRightInd w:val="0"/>
      <w:snapToGrid w:val="0"/>
      <w:spacing w:before="80" w:after="80" w:line="240" w:lineRule="atLeast"/>
      <w:ind w:left="2976"/>
    </w:pPr>
    <w:rPr>
      <w:rFonts w:cs="Arial" w:hint="eastAsia"/>
      <w:kern w:val="2"/>
      <w:sz w:val="21"/>
      <w:szCs w:val="21"/>
    </w:rPr>
  </w:style>
  <w:style w:type="paragraph" w:customStyle="1" w:styleId="FourthLevelItemListText">
    <w:name w:val="Fourth Level Item List Text"/>
    <w:rsid w:val="00E3619C"/>
    <w:pPr>
      <w:adjustRightInd w:val="0"/>
      <w:snapToGrid w:val="0"/>
      <w:spacing w:before="80" w:after="80" w:line="240" w:lineRule="atLeast"/>
      <w:ind w:left="3401"/>
    </w:pPr>
    <w:rPr>
      <w:rFonts w:cs="Arial" w:hint="eastAsia"/>
      <w:kern w:val="2"/>
      <w:sz w:val="21"/>
      <w:szCs w:val="21"/>
    </w:rPr>
  </w:style>
  <w:style w:type="paragraph" w:customStyle="1" w:styleId="NotesTextListinTable">
    <w:name w:val="Notes Text List in Table"/>
    <w:rsid w:val="00E3619C"/>
    <w:pPr>
      <w:numPr>
        <w:numId w:val="18"/>
      </w:numPr>
      <w:spacing w:before="40" w:after="80" w:line="200" w:lineRule="atLeast"/>
    </w:pPr>
    <w:rPr>
      <w:rFonts w:eastAsia="楷体_GB2312" w:cs="楷体_GB2312"/>
      <w:sz w:val="18"/>
      <w:szCs w:val="18"/>
    </w:rPr>
  </w:style>
  <w:style w:type="paragraph" w:customStyle="1" w:styleId="NotesTextStepinTable">
    <w:name w:val="Notes Text Step in Table"/>
    <w:rsid w:val="00E3619C"/>
    <w:pPr>
      <w:numPr>
        <w:ilvl w:val="7"/>
        <w:numId w:val="14"/>
      </w:numPr>
      <w:spacing w:before="40" w:after="80" w:line="200" w:lineRule="atLeast"/>
    </w:pPr>
    <w:rPr>
      <w:rFonts w:eastAsia="楷体_GB2312" w:cs="楷体_GB2312"/>
      <w:sz w:val="18"/>
      <w:szCs w:val="18"/>
    </w:rPr>
  </w:style>
  <w:style w:type="paragraph" w:customStyle="1" w:styleId="TerminalDisplay">
    <w:name w:val="Terminal Display"/>
    <w:rsid w:val="00E3619C"/>
    <w:pPr>
      <w:shd w:val="clear" w:color="auto" w:fill="F2F2F2"/>
      <w:snapToGrid w:val="0"/>
      <w:spacing w:line="240" w:lineRule="atLeast"/>
      <w:ind w:left="1701"/>
    </w:pPr>
    <w:rPr>
      <w:rFonts w:ascii="Courier New" w:hAnsi="Courier New" w:cs="Courier New"/>
      <w:snapToGrid w:val="0"/>
      <w:spacing w:val="-1"/>
      <w:sz w:val="16"/>
      <w:szCs w:val="16"/>
    </w:rPr>
  </w:style>
  <w:style w:type="paragraph" w:customStyle="1" w:styleId="TerminalDisplayinTable">
    <w:name w:val="Terminal Display in Table"/>
    <w:rsid w:val="00E3619C"/>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NotesTextListTextinTable">
    <w:name w:val="Notes Text List Text in Table"/>
    <w:rsid w:val="00E3619C"/>
    <w:pPr>
      <w:widowControl w:val="0"/>
      <w:adjustRightInd w:val="0"/>
      <w:snapToGrid w:val="0"/>
      <w:spacing w:before="40" w:after="80" w:line="240" w:lineRule="atLeast"/>
      <w:ind w:left="454"/>
    </w:pPr>
    <w:rPr>
      <w:rFonts w:eastAsia="楷体_GB2312" w:cs="Arial"/>
      <w:iCs/>
      <w:kern w:val="2"/>
      <w:sz w:val="18"/>
      <w:szCs w:val="18"/>
    </w:rPr>
  </w:style>
  <w:style w:type="paragraph" w:customStyle="1" w:styleId="NotesTextTDinTable">
    <w:name w:val="Notes Text TD in Table"/>
    <w:rsid w:val="00E3619C"/>
    <w:pPr>
      <w:widowControl w:val="0"/>
      <w:adjustRightInd w:val="0"/>
      <w:snapToGrid w:val="0"/>
      <w:spacing w:before="80" w:after="80" w:line="240" w:lineRule="atLeast"/>
      <w:ind w:left="170"/>
    </w:pPr>
    <w:rPr>
      <w:rFonts w:ascii="Courier New" w:hAnsi="Courier New" w:cs="Courier New"/>
      <w:snapToGrid w:val="0"/>
      <w:spacing w:val="-1"/>
      <w:sz w:val="16"/>
      <w:szCs w:val="16"/>
    </w:rPr>
  </w:style>
  <w:style w:type="paragraph" w:customStyle="1" w:styleId="NotesTextListTextTDinTable">
    <w:name w:val="Notes Text List Text TD in Table"/>
    <w:rsid w:val="00E3619C"/>
    <w:pPr>
      <w:widowControl w:val="0"/>
      <w:adjustRightInd w:val="0"/>
      <w:snapToGrid w:val="0"/>
      <w:spacing w:before="80" w:after="80" w:line="240" w:lineRule="atLeast"/>
      <w:ind w:left="454"/>
    </w:pPr>
    <w:rPr>
      <w:rFonts w:ascii="Courier New" w:hAnsi="Courier New" w:cs="Courier New"/>
      <w:snapToGrid w:val="0"/>
      <w:spacing w:val="-1"/>
      <w:sz w:val="16"/>
      <w:szCs w:val="16"/>
    </w:rPr>
  </w:style>
  <w:style w:type="paragraph" w:customStyle="1" w:styleId="FigureDescriptioninAppendix">
    <w:name w:val="Figure Description in Appendix"/>
    <w:basedOn w:val="Figure"/>
    <w:next w:val="Figure"/>
    <w:rsid w:val="00E3619C"/>
    <w:pPr>
      <w:numPr>
        <w:ilvl w:val="7"/>
        <w:numId w:val="12"/>
      </w:numPr>
      <w:spacing w:before="320" w:after="80"/>
    </w:pPr>
    <w:rPr>
      <w:rFonts w:eastAsia="黑体"/>
      <w:spacing w:val="-4"/>
    </w:rPr>
  </w:style>
  <w:style w:type="paragraph" w:customStyle="1" w:styleId="FigureDescriptioninPreface">
    <w:name w:val="Figure Description in Preface"/>
    <w:basedOn w:val="Figure"/>
    <w:next w:val="Figure"/>
    <w:rsid w:val="00E3619C"/>
    <w:pPr>
      <w:numPr>
        <w:numId w:val="19"/>
      </w:numPr>
    </w:pPr>
  </w:style>
  <w:style w:type="paragraph" w:customStyle="1" w:styleId="TableHeading">
    <w:name w:val="Table Heading"/>
    <w:basedOn w:val="a3"/>
    <w:rsid w:val="00E3619C"/>
    <w:pPr>
      <w:topLinePunct/>
      <w:adjustRightInd w:val="0"/>
      <w:snapToGrid w:val="0"/>
      <w:spacing w:before="80" w:after="80" w:line="240" w:lineRule="atLeast"/>
      <w:jc w:val="left"/>
    </w:pPr>
    <w:rPr>
      <w:rFonts w:ascii="Book Antiqua" w:eastAsia="黑体" w:hAnsi="Book Antiqua" w:cs="Book Antiqua" w:hint="eastAsia"/>
      <w:bCs/>
      <w:snapToGrid w:val="0"/>
      <w:kern w:val="0"/>
      <w:szCs w:val="21"/>
    </w:rPr>
  </w:style>
  <w:style w:type="paragraph" w:customStyle="1" w:styleId="TableText">
    <w:name w:val="Table Text"/>
    <w:basedOn w:val="a3"/>
    <w:rsid w:val="00E3619C"/>
    <w:pPr>
      <w:topLinePunct/>
      <w:adjustRightInd w:val="0"/>
      <w:snapToGrid w:val="0"/>
      <w:spacing w:before="80" w:after="80" w:line="240" w:lineRule="atLeast"/>
      <w:jc w:val="left"/>
    </w:pPr>
    <w:rPr>
      <w:rFonts w:ascii="Times New Roman" w:eastAsia="宋体" w:hAnsi="Times New Roman" w:cs="Arial" w:hint="eastAsia"/>
      <w:snapToGrid w:val="0"/>
      <w:kern w:val="0"/>
      <w:szCs w:val="21"/>
    </w:rPr>
  </w:style>
  <w:style w:type="paragraph" w:customStyle="1" w:styleId="HeadingMiddle">
    <w:name w:val="Heading Middle"/>
    <w:rsid w:val="00E3619C"/>
    <w:pPr>
      <w:adjustRightInd w:val="0"/>
      <w:snapToGrid w:val="0"/>
      <w:spacing w:line="240" w:lineRule="atLeast"/>
      <w:jc w:val="center"/>
    </w:pPr>
    <w:rPr>
      <w:snapToGrid w:val="0"/>
    </w:rPr>
  </w:style>
  <w:style w:type="paragraph" w:customStyle="1" w:styleId="Contents">
    <w:name w:val="Contents"/>
    <w:basedOn w:val="Heading1NoNumber"/>
    <w:rsid w:val="00E3619C"/>
  </w:style>
  <w:style w:type="paragraph" w:customStyle="1" w:styleId="ItemStepinTable">
    <w:name w:val="Item Step in Table"/>
    <w:rsid w:val="00E3619C"/>
    <w:pPr>
      <w:numPr>
        <w:numId w:val="20"/>
      </w:numPr>
      <w:topLinePunct/>
      <w:spacing w:before="40" w:after="40" w:line="240" w:lineRule="atLeast"/>
    </w:pPr>
    <w:rPr>
      <w:rFonts w:cs="Arial" w:hint="eastAsia"/>
      <w:sz w:val="21"/>
      <w:szCs w:val="21"/>
    </w:rPr>
  </w:style>
  <w:style w:type="paragraph" w:customStyle="1" w:styleId="TableNote">
    <w:name w:val="Table Note"/>
    <w:basedOn w:val="a3"/>
    <w:rsid w:val="00E3619C"/>
    <w:pPr>
      <w:widowControl/>
      <w:topLinePunct/>
      <w:adjustRightInd w:val="0"/>
      <w:snapToGrid w:val="0"/>
      <w:spacing w:before="80" w:after="80" w:line="240" w:lineRule="atLeast"/>
      <w:ind w:left="1701"/>
      <w:jc w:val="left"/>
    </w:pPr>
    <w:rPr>
      <w:rFonts w:ascii="Times New Roman" w:eastAsia="宋体" w:hAnsi="Times New Roman" w:cs="Arial" w:hint="eastAsia"/>
      <w:sz w:val="18"/>
      <w:szCs w:val="18"/>
    </w:rPr>
  </w:style>
  <w:style w:type="paragraph" w:customStyle="1" w:styleId="End">
    <w:name w:val="End"/>
    <w:basedOn w:val="a3"/>
    <w:rsid w:val="00E3619C"/>
    <w:pPr>
      <w:widowControl/>
      <w:topLinePunct/>
      <w:adjustRightInd w:val="0"/>
      <w:snapToGrid w:val="0"/>
      <w:spacing w:before="160" w:after="400" w:line="240" w:lineRule="atLeast"/>
      <w:ind w:left="1701"/>
      <w:jc w:val="left"/>
    </w:pPr>
    <w:rPr>
      <w:rFonts w:ascii="Times New Roman" w:eastAsia="宋体" w:hAnsi="Times New Roman" w:cs="Arial" w:hint="eastAsia"/>
      <w:b/>
      <w:szCs w:val="21"/>
    </w:rPr>
  </w:style>
  <w:style w:type="paragraph" w:customStyle="1" w:styleId="NotesHeading">
    <w:name w:val="Notes Heading"/>
    <w:basedOn w:val="CAUTIONHeading"/>
    <w:rsid w:val="00E3619C"/>
    <w:pPr>
      <w:pBdr>
        <w:top w:val="none" w:sz="0" w:space="0" w:color="auto"/>
      </w:pBdr>
      <w:spacing w:after="40"/>
    </w:pPr>
    <w:rPr>
      <w:position w:val="-6"/>
      <w:sz w:val="18"/>
      <w:szCs w:val="18"/>
    </w:rPr>
  </w:style>
  <w:style w:type="paragraph" w:customStyle="1" w:styleId="NotesText">
    <w:name w:val="Notes Text"/>
    <w:basedOn w:val="CAUTIONText"/>
    <w:rsid w:val="00E3619C"/>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E3619C"/>
    <w:pPr>
      <w:keepNext w:val="0"/>
      <w:numPr>
        <w:numId w:val="21"/>
      </w:numPr>
      <w:pBdr>
        <w:bottom w:val="none" w:sz="0" w:space="0" w:color="auto"/>
      </w:pBdr>
      <w:spacing w:before="40" w:line="200" w:lineRule="atLeast"/>
    </w:pPr>
    <w:rPr>
      <w:sz w:val="18"/>
      <w:szCs w:val="18"/>
    </w:rPr>
  </w:style>
  <w:style w:type="paragraph" w:customStyle="1" w:styleId="NotesTextStep">
    <w:name w:val="Notes Text Step"/>
    <w:basedOn w:val="CAUTIONTextStep"/>
    <w:rsid w:val="00E3619C"/>
    <w:pPr>
      <w:numPr>
        <w:ilvl w:val="6"/>
      </w:numPr>
      <w:pBdr>
        <w:bottom w:val="none" w:sz="0" w:space="0" w:color="auto"/>
      </w:pBdr>
      <w:spacing w:before="40" w:line="200" w:lineRule="atLeast"/>
    </w:pPr>
    <w:rPr>
      <w:sz w:val="18"/>
      <w:szCs w:val="18"/>
    </w:rPr>
  </w:style>
  <w:style w:type="paragraph" w:customStyle="1" w:styleId="Code">
    <w:name w:val="Code"/>
    <w:basedOn w:val="a3"/>
    <w:rsid w:val="00E3619C"/>
    <w:pPr>
      <w:shd w:val="clear" w:color="auto" w:fill="F2F2F2"/>
      <w:topLinePunct/>
      <w:autoSpaceDE w:val="0"/>
      <w:autoSpaceDN w:val="0"/>
      <w:adjustRightInd w:val="0"/>
      <w:snapToGrid w:val="0"/>
      <w:spacing w:line="360" w:lineRule="auto"/>
      <w:ind w:left="1701"/>
      <w:jc w:val="left"/>
    </w:pPr>
    <w:rPr>
      <w:rFonts w:ascii="Courier New" w:eastAsia="宋体" w:hAnsi="Courier New" w:cs="Arial" w:hint="eastAsia"/>
      <w:sz w:val="18"/>
      <w:szCs w:val="21"/>
    </w:rPr>
  </w:style>
  <w:style w:type="paragraph" w:customStyle="1" w:styleId="CodeinTable">
    <w:name w:val="Code in Table"/>
    <w:basedOn w:val="a3"/>
    <w:rsid w:val="00E3619C"/>
    <w:pPr>
      <w:shd w:val="clear" w:color="auto" w:fill="F2F2F2"/>
      <w:topLinePunct/>
      <w:adjustRightInd w:val="0"/>
      <w:snapToGrid w:val="0"/>
      <w:spacing w:before="80" w:after="80" w:line="240" w:lineRule="atLeast"/>
      <w:jc w:val="left"/>
    </w:pPr>
    <w:rPr>
      <w:rFonts w:ascii="Courier New" w:eastAsia="宋体" w:hAnsi="Courier New" w:cs="Arial" w:hint="eastAsia"/>
      <w:snapToGrid w:val="0"/>
      <w:sz w:val="18"/>
      <w:szCs w:val="21"/>
    </w:rPr>
  </w:style>
  <w:style w:type="paragraph" w:customStyle="1" w:styleId="Outline">
    <w:name w:val="Outline"/>
    <w:basedOn w:val="a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color w:val="0000FF"/>
      <w:szCs w:val="21"/>
    </w:rPr>
  </w:style>
  <w:style w:type="paragraph" w:customStyle="1" w:styleId="ItemlistTextTD">
    <w:name w:val="Item list Text TD"/>
    <w:basedOn w:val="TerminalDisplay"/>
    <w:rsid w:val="00E3619C"/>
    <w:pPr>
      <w:adjustRightInd w:val="0"/>
      <w:ind w:left="2126"/>
    </w:pPr>
  </w:style>
  <w:style w:type="paragraph" w:customStyle="1" w:styleId="SubItemListTextTD">
    <w:name w:val="Sub Item List Text TD"/>
    <w:basedOn w:val="TerminalDisplay"/>
    <w:rsid w:val="00E3619C"/>
    <w:pPr>
      <w:adjustRightInd w:val="0"/>
      <w:ind w:left="2551"/>
    </w:pPr>
  </w:style>
  <w:style w:type="paragraph" w:customStyle="1" w:styleId="ThirdLevelItemListTextTD">
    <w:name w:val="Third Level Item List Text TD"/>
    <w:basedOn w:val="TerminalDisplay"/>
    <w:rsid w:val="00E3619C"/>
    <w:pPr>
      <w:adjustRightInd w:val="0"/>
      <w:ind w:left="2976"/>
    </w:pPr>
  </w:style>
  <w:style w:type="paragraph" w:customStyle="1" w:styleId="FourthLevelItemListTextTD">
    <w:name w:val="Fourth Level Item List Text TD"/>
    <w:basedOn w:val="TerminalDisplay"/>
    <w:rsid w:val="00E3619C"/>
    <w:pPr>
      <w:adjustRightInd w:val="0"/>
      <w:ind w:left="3401"/>
    </w:pPr>
  </w:style>
  <w:style w:type="paragraph" w:customStyle="1" w:styleId="ItemStepinAppendix">
    <w:name w:val="Item Step in Appendix"/>
    <w:basedOn w:val="ItemStep"/>
    <w:rsid w:val="00E3619C"/>
    <w:pPr>
      <w:numPr>
        <w:ilvl w:val="6"/>
        <w:numId w:val="12"/>
      </w:numPr>
      <w:outlineLvl w:val="5"/>
    </w:pPr>
  </w:style>
  <w:style w:type="paragraph" w:customStyle="1" w:styleId="StepinAppendix">
    <w:name w:val="Step in Appendix"/>
    <w:basedOn w:val="Step"/>
    <w:rsid w:val="00E3619C"/>
    <w:pPr>
      <w:numPr>
        <w:ilvl w:val="5"/>
        <w:numId w:val="12"/>
      </w:numPr>
      <w:topLinePunct w:val="0"/>
      <w:outlineLvl w:val="4"/>
    </w:pPr>
  </w:style>
  <w:style w:type="paragraph" w:customStyle="1" w:styleId="TableDescriptioninAppendix">
    <w:name w:val="Table Description in Appendix"/>
    <w:basedOn w:val="TableDescription"/>
    <w:next w:val="a3"/>
    <w:rsid w:val="00E3619C"/>
    <w:pPr>
      <w:numPr>
        <w:ilvl w:val="8"/>
        <w:numId w:val="12"/>
      </w:numPr>
      <w:topLinePunct w:val="0"/>
    </w:pPr>
  </w:style>
  <w:style w:type="paragraph" w:customStyle="1" w:styleId="TableDescriptioninPreface">
    <w:name w:val="Table Description in Preface"/>
    <w:basedOn w:val="TableDescription"/>
    <w:next w:val="a3"/>
    <w:rsid w:val="00E3619C"/>
    <w:pPr>
      <w:numPr>
        <w:numId w:val="22"/>
      </w:numPr>
      <w:topLinePunct w:val="0"/>
    </w:pPr>
    <w:rPr>
      <w:rFonts w:eastAsia="宋体"/>
    </w:rPr>
  </w:style>
  <w:style w:type="paragraph" w:customStyle="1" w:styleId="ItemListinTableText">
    <w:name w:val="Item List in Table Text"/>
    <w:basedOn w:val="TableText"/>
    <w:rsid w:val="00E3619C"/>
    <w:pPr>
      <w:ind w:left="284"/>
    </w:pPr>
  </w:style>
  <w:style w:type="paragraph" w:customStyle="1" w:styleId="SubItemListinTableText">
    <w:name w:val="Sub Item List in Table Text"/>
    <w:basedOn w:val="TableText"/>
    <w:rsid w:val="00E3619C"/>
    <w:pPr>
      <w:ind w:left="568"/>
    </w:pPr>
  </w:style>
  <w:style w:type="paragraph" w:customStyle="1" w:styleId="1c">
    <w:name w:val="修订1"/>
    <w:hidden/>
    <w:uiPriority w:val="99"/>
    <w:unhideWhenUsed/>
    <w:rsid w:val="00E3619C"/>
    <w:rPr>
      <w:rFonts w:cs="Arial" w:hint="eastAsia"/>
      <w:kern w:val="2"/>
      <w:sz w:val="21"/>
      <w:szCs w:val="21"/>
    </w:rPr>
  </w:style>
  <w:style w:type="character" w:customStyle="1" w:styleId="CharChar">
    <w:name w:val="常规 Char Char"/>
    <w:link w:val="afff9"/>
    <w:rsid w:val="00E3619C"/>
    <w:rPr>
      <w:szCs w:val="21"/>
    </w:rPr>
  </w:style>
  <w:style w:type="paragraph" w:customStyle="1" w:styleId="afff9">
    <w:name w:val="常规"/>
    <w:basedOn w:val="a3"/>
    <w:link w:val="CharChar"/>
    <w:qFormat/>
    <w:rsid w:val="00E3619C"/>
    <w:pPr>
      <w:widowControl/>
      <w:spacing w:beforeLines="100" w:before="312" w:afterLines="100" w:after="312"/>
      <w:ind w:left="1134"/>
      <w:jc w:val="left"/>
    </w:pPr>
    <w:rPr>
      <w:rFonts w:ascii="Times New Roman" w:eastAsia="宋体" w:hAnsi="Times New Roman" w:cs="Times New Roman"/>
      <w:kern w:val="0"/>
      <w:sz w:val="20"/>
      <w:szCs w:val="21"/>
    </w:rPr>
  </w:style>
  <w:style w:type="paragraph" w:customStyle="1" w:styleId="afffa">
    <w:name w:val="￥正文"/>
    <w:basedOn w:val="a3"/>
    <w:link w:val="Charf7"/>
    <w:qFormat/>
    <w:rsid w:val="00E3619C"/>
    <w:pPr>
      <w:snapToGrid w:val="0"/>
      <w:spacing w:line="300" w:lineRule="auto"/>
      <w:ind w:firstLineChars="200" w:firstLine="200"/>
    </w:pPr>
    <w:rPr>
      <w:rFonts w:ascii="Calibri" w:eastAsia="宋体" w:hAnsi="Calibri" w:cs="Times New Roman"/>
      <w:sz w:val="24"/>
      <w:szCs w:val="24"/>
    </w:rPr>
  </w:style>
  <w:style w:type="character" w:customStyle="1" w:styleId="Charf7">
    <w:name w:val="￥正文 Char"/>
    <w:link w:val="afffa"/>
    <w:qFormat/>
    <w:rsid w:val="00E3619C"/>
    <w:rPr>
      <w:rFonts w:ascii="Calibri" w:hAnsi="Calibri"/>
      <w:kern w:val="2"/>
      <w:sz w:val="24"/>
      <w:szCs w:val="24"/>
    </w:rPr>
  </w:style>
  <w:style w:type="paragraph" w:customStyle="1" w:styleId="afffb">
    <w:name w:val="图表说明"/>
    <w:basedOn w:val="a3"/>
    <w:qFormat/>
    <w:rsid w:val="00E3619C"/>
    <w:pPr>
      <w:jc w:val="center"/>
    </w:pPr>
    <w:rPr>
      <w:rFonts w:ascii="Arial" w:eastAsia="DengXian" w:hAnsi="Arial" w:cs="Arial"/>
      <w:b/>
      <w:sz w:val="18"/>
      <w:szCs w:val="24"/>
    </w:rPr>
  </w:style>
  <w:style w:type="paragraph" w:customStyle="1" w:styleId="2f3">
    <w:name w:val="无目录标题2中"/>
    <w:basedOn w:val="a3"/>
    <w:qFormat/>
    <w:rsid w:val="00E3619C"/>
    <w:pPr>
      <w:widowControl/>
      <w:spacing w:beforeLines="50" w:before="156" w:afterLines="50" w:after="156"/>
      <w:jc w:val="left"/>
    </w:pPr>
    <w:rPr>
      <w:rFonts w:ascii="DengXian" w:eastAsia="DengXian" w:hAnsi="DengXian" w:cs="Arial"/>
      <w:b/>
      <w:bCs/>
      <w:szCs w:val="40"/>
    </w:rPr>
  </w:style>
  <w:style w:type="paragraph" w:customStyle="1" w:styleId="afffc">
    <w:name w:val="普通段落缩进"/>
    <w:basedOn w:val="a3"/>
    <w:link w:val="Charf8"/>
    <w:qFormat/>
    <w:rsid w:val="00E3619C"/>
    <w:pPr>
      <w:spacing w:before="120" w:line="288" w:lineRule="auto"/>
      <w:ind w:leftChars="203" w:left="707" w:hangingChars="134" w:hanging="281"/>
    </w:pPr>
    <w:rPr>
      <w:rFonts w:ascii="Arial" w:eastAsia="DengXian" w:hAnsi="Arial" w:cs="宋体"/>
      <w:szCs w:val="20"/>
    </w:rPr>
  </w:style>
  <w:style w:type="character" w:customStyle="1" w:styleId="Charf8">
    <w:name w:val="普通段落缩进 Char"/>
    <w:link w:val="afffc"/>
    <w:rsid w:val="00E3619C"/>
    <w:rPr>
      <w:rFonts w:ascii="Arial" w:eastAsia="DengXian" w:hAnsi="Arial" w:cs="宋体"/>
      <w:kern w:val="2"/>
      <w:sz w:val="21"/>
    </w:rPr>
  </w:style>
  <w:style w:type="table" w:customStyle="1" w:styleId="110">
    <w:name w:val="网格表 1 浅色1"/>
    <w:basedOn w:val="a6"/>
    <w:uiPriority w:val="46"/>
    <w:rsid w:val="00E3619C"/>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2">
    <w:name w:val="T2"/>
    <w:basedOn w:val="22"/>
    <w:next w:val="a3"/>
    <w:link w:val="T20"/>
    <w:qFormat/>
    <w:rsid w:val="00E3619C"/>
    <w:rPr>
      <w:rFonts w:ascii="等线 Light" w:eastAsia="仿宋" w:hAnsi="等线 Light" w:cs="Times New Roman"/>
      <w:kern w:val="2"/>
    </w:rPr>
  </w:style>
  <w:style w:type="character" w:customStyle="1" w:styleId="T20">
    <w:name w:val="T2 字符"/>
    <w:link w:val="T2"/>
    <w:rsid w:val="00E3619C"/>
    <w:rPr>
      <w:rFonts w:ascii="等线 Light" w:eastAsia="仿宋" w:hAnsi="等线 Light"/>
      <w:b/>
      <w:bCs/>
      <w:kern w:val="2"/>
      <w:sz w:val="32"/>
      <w:szCs w:val="32"/>
    </w:rPr>
  </w:style>
  <w:style w:type="paragraph" w:customStyle="1" w:styleId="T3">
    <w:name w:val="T3"/>
    <w:basedOn w:val="32"/>
    <w:next w:val="a3"/>
    <w:qFormat/>
    <w:rsid w:val="00E3619C"/>
    <w:pPr>
      <w:widowControl w:val="0"/>
      <w:numPr>
        <w:ilvl w:val="2"/>
        <w:numId w:val="23"/>
      </w:numPr>
      <w:tabs>
        <w:tab w:val="left" w:pos="3401"/>
      </w:tabs>
      <w:topLinePunct w:val="0"/>
      <w:adjustRightInd/>
      <w:snapToGrid/>
      <w:spacing w:before="260" w:after="260" w:line="416" w:lineRule="auto"/>
      <w:ind w:left="3401" w:hanging="425"/>
      <w:jc w:val="both"/>
    </w:pPr>
    <w:rPr>
      <w:rFonts w:ascii="DengXian" w:eastAsia="仿宋" w:hAnsi="DengXian" w:cs="Arial" w:hint="default"/>
      <w:b/>
      <w:bCs/>
      <w:kern w:val="2"/>
      <w:sz w:val="28"/>
    </w:rPr>
  </w:style>
  <w:style w:type="character" w:customStyle="1" w:styleId="Charf9">
    <w:name w:val="工商正文 Char"/>
    <w:link w:val="afffd"/>
    <w:qFormat/>
    <w:rsid w:val="00E3619C"/>
    <w:rPr>
      <w:sz w:val="28"/>
      <w:szCs w:val="28"/>
    </w:rPr>
  </w:style>
  <w:style w:type="paragraph" w:customStyle="1" w:styleId="afffd">
    <w:name w:val="工商正文"/>
    <w:basedOn w:val="a3"/>
    <w:next w:val="a3"/>
    <w:link w:val="Charf9"/>
    <w:qFormat/>
    <w:rsid w:val="00E3619C"/>
    <w:pPr>
      <w:spacing w:line="480" w:lineRule="exact"/>
      <w:ind w:firstLineChars="200" w:firstLine="600"/>
      <w:jc w:val="left"/>
    </w:pPr>
    <w:rPr>
      <w:rFonts w:ascii="Times New Roman" w:eastAsia="宋体" w:hAnsi="Times New Roman" w:cs="Times New Roman"/>
      <w:kern w:val="0"/>
      <w:sz w:val="28"/>
      <w:szCs w:val="28"/>
    </w:rPr>
  </w:style>
  <w:style w:type="paragraph" w:customStyle="1" w:styleId="TOC1">
    <w:name w:val="TOC 标题1"/>
    <w:basedOn w:val="1"/>
    <w:next w:val="a3"/>
    <w:uiPriority w:val="39"/>
    <w:unhideWhenUsed/>
    <w:qFormat/>
    <w:rsid w:val="00E3619C"/>
    <w:pPr>
      <w:keepLines/>
      <w:pBdr>
        <w:bottom w:val="none" w:sz="0" w:space="0" w:color="auto"/>
      </w:pBdr>
      <w:topLinePunct w:val="0"/>
      <w:adjustRightInd/>
      <w:snapToGrid/>
      <w:spacing w:before="480" w:after="0" w:line="276" w:lineRule="auto"/>
      <w:outlineLvl w:val="9"/>
    </w:pPr>
    <w:rPr>
      <w:rFonts w:ascii="等线 Light" w:eastAsia="等线 Light" w:hAnsi="等线 Light" w:cs="Times New Roman" w:hint="default"/>
      <w:color w:val="2F5496"/>
      <w:kern w:val="0"/>
      <w:sz w:val="28"/>
      <w:szCs w:val="28"/>
    </w:rPr>
  </w:style>
  <w:style w:type="paragraph" w:customStyle="1" w:styleId="41">
    <w:name w:val="标题 4（绿盟科技）"/>
    <w:basedOn w:val="43"/>
    <w:next w:val="a3"/>
    <w:qFormat/>
    <w:rsid w:val="00E3619C"/>
    <w:pPr>
      <w:keepNext/>
      <w:keepLines/>
      <w:widowControl/>
      <w:numPr>
        <w:numId w:val="24"/>
      </w:numPr>
      <w:tabs>
        <w:tab w:val="clear" w:pos="0"/>
        <w:tab w:val="left" w:pos="360"/>
      </w:tabs>
      <w:autoSpaceDE/>
      <w:autoSpaceDN/>
      <w:spacing w:before="280" w:after="156" w:line="376" w:lineRule="auto"/>
      <w:ind w:left="432" w:hanging="432"/>
      <w:jc w:val="left"/>
    </w:pPr>
    <w:rPr>
      <w:rFonts w:ascii="Arial" w:eastAsia="黑体" w:hAnsi="Arial"/>
      <w:b/>
      <w:kern w:val="0"/>
      <w:sz w:val="28"/>
      <w:szCs w:val="28"/>
      <w:lang w:val="zh-CN"/>
    </w:rPr>
  </w:style>
  <w:style w:type="paragraph" w:customStyle="1" w:styleId="51">
    <w:name w:val="标题 5（有编号）（绿盟科技）"/>
    <w:basedOn w:val="a3"/>
    <w:next w:val="a3"/>
    <w:qFormat/>
    <w:rsid w:val="00E3619C"/>
    <w:pPr>
      <w:keepNext/>
      <w:keepLines/>
      <w:numPr>
        <w:ilvl w:val="4"/>
        <w:numId w:val="24"/>
      </w:numPr>
      <w:spacing w:before="280" w:after="156" w:line="377" w:lineRule="auto"/>
      <w:jc w:val="left"/>
      <w:outlineLvl w:val="4"/>
    </w:pPr>
    <w:rPr>
      <w:rFonts w:ascii="Arial" w:eastAsia="黑体" w:hAnsi="Arial" w:cs="Times New Roman"/>
      <w:b/>
      <w:kern w:val="0"/>
      <w:sz w:val="24"/>
      <w:szCs w:val="28"/>
    </w:rPr>
  </w:style>
  <w:style w:type="paragraph" w:customStyle="1" w:styleId="6">
    <w:name w:val="标题 6（有编号）（绿盟科技）"/>
    <w:basedOn w:val="a3"/>
    <w:next w:val="a3"/>
    <w:qFormat/>
    <w:rsid w:val="00E3619C"/>
    <w:pPr>
      <w:keepNext/>
      <w:keepLines/>
      <w:numPr>
        <w:ilvl w:val="5"/>
        <w:numId w:val="24"/>
      </w:numPr>
      <w:spacing w:before="240" w:after="64" w:line="319" w:lineRule="auto"/>
      <w:jc w:val="left"/>
      <w:outlineLvl w:val="5"/>
    </w:pPr>
    <w:rPr>
      <w:rFonts w:ascii="Arial" w:eastAsia="黑体" w:hAnsi="Arial" w:cs="Times New Roman"/>
      <w:b/>
      <w:kern w:val="0"/>
      <w:szCs w:val="24"/>
    </w:rPr>
  </w:style>
  <w:style w:type="paragraph" w:customStyle="1" w:styleId="a2">
    <w:name w:val="插图标注（绿盟科技）"/>
    <w:next w:val="a3"/>
    <w:qFormat/>
    <w:rsid w:val="00E3619C"/>
    <w:pPr>
      <w:numPr>
        <w:ilvl w:val="6"/>
        <w:numId w:val="24"/>
      </w:numPr>
      <w:spacing w:after="156"/>
      <w:jc w:val="center"/>
    </w:pPr>
    <w:rPr>
      <w:rFonts w:ascii="Arial" w:hAnsi="Arial"/>
      <w:sz w:val="21"/>
      <w:szCs w:val="21"/>
    </w:rPr>
  </w:style>
  <w:style w:type="paragraph" w:customStyle="1" w:styleId="-">
    <w:name w:val="封面-文档类型"/>
    <w:next w:val="a3"/>
    <w:uiPriority w:val="1"/>
    <w:qFormat/>
    <w:rsid w:val="00E3619C"/>
    <w:pPr>
      <w:adjustRightInd w:val="0"/>
      <w:snapToGrid w:val="0"/>
      <w:spacing w:before="480" w:after="120"/>
      <w:jc w:val="center"/>
    </w:pPr>
    <w:rPr>
      <w:rFonts w:ascii="Arial" w:eastAsia="微软雅黑" w:hAnsi="Arial"/>
      <w:b/>
      <w:color w:val="2B2B2B"/>
      <w:kern w:val="2"/>
      <w:sz w:val="36"/>
      <w:szCs w:val="24"/>
    </w:rPr>
  </w:style>
  <w:style w:type="table" w:customStyle="1" w:styleId="afffe">
    <w:name w:val="首行底纹"/>
    <w:basedOn w:val="a6"/>
    <w:qFormat/>
    <w:rsid w:val="00E3619C"/>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cPr>
      <w:vAlign w:val="center"/>
    </w:tcPr>
    <w:tblStylePr w:type="firstRow">
      <w:rPr>
        <w:rFonts w:ascii="Arial" w:eastAsia="微软雅黑" w:hAnsi="Arial"/>
        <w:sz w:val="18"/>
      </w:rPr>
      <w:tblPr/>
      <w:tcPr>
        <w:shd w:val="clear" w:color="auto" w:fill="D9D9D9"/>
      </w:tcPr>
    </w:tblStylePr>
  </w:style>
  <w:style w:type="paragraph" w:customStyle="1" w:styleId="affff">
    <w:name w:val="表格正文"/>
    <w:uiPriority w:val="1"/>
    <w:qFormat/>
    <w:rsid w:val="00E3619C"/>
    <w:pPr>
      <w:adjustRightInd w:val="0"/>
      <w:snapToGrid w:val="0"/>
      <w:spacing w:before="72" w:after="72"/>
      <w:ind w:left="108" w:right="108"/>
    </w:pPr>
    <w:rPr>
      <w:rFonts w:ascii="Arial" w:eastAsia="微软雅黑" w:hAnsi="Arial"/>
      <w:color w:val="171717"/>
      <w:kern w:val="2"/>
      <w:sz w:val="21"/>
      <w:szCs w:val="24"/>
    </w:rPr>
  </w:style>
  <w:style w:type="paragraph" w:customStyle="1" w:styleId="affff0">
    <w:name w:val="表格标题"/>
    <w:basedOn w:val="affff"/>
    <w:next w:val="affff"/>
    <w:uiPriority w:val="1"/>
    <w:qFormat/>
    <w:rsid w:val="00E3619C"/>
    <w:rPr>
      <w:b/>
      <w:bCs/>
      <w:color w:val="0D0D0D"/>
      <w:kern w:val="44"/>
      <w:szCs w:val="44"/>
    </w:rPr>
  </w:style>
  <w:style w:type="paragraph" w:customStyle="1" w:styleId="a1">
    <w:name w:val="附图标题"/>
    <w:basedOn w:val="a3"/>
    <w:next w:val="af8"/>
    <w:link w:val="CharChar0"/>
    <w:qFormat/>
    <w:rsid w:val="00E3619C"/>
    <w:pPr>
      <w:numPr>
        <w:numId w:val="25"/>
      </w:numPr>
      <w:spacing w:afterLines="100" w:after="100"/>
    </w:pPr>
    <w:rPr>
      <w:rFonts w:ascii="Arial" w:eastAsia="黑体" w:hAnsi="Arial" w:cs="Times New Roman"/>
      <w:b/>
      <w:sz w:val="18"/>
      <w:szCs w:val="24"/>
    </w:rPr>
  </w:style>
  <w:style w:type="character" w:customStyle="1" w:styleId="CharChar0">
    <w:name w:val="附图标题 Char Char"/>
    <w:link w:val="a1"/>
    <w:qFormat/>
    <w:rsid w:val="00E3619C"/>
    <w:rPr>
      <w:rFonts w:ascii="Arial" w:eastAsia="黑体" w:hAnsi="Arial"/>
      <w:b/>
      <w:kern w:val="2"/>
      <w:sz w:val="18"/>
      <w:szCs w:val="24"/>
    </w:rPr>
  </w:style>
  <w:style w:type="paragraph" w:customStyle="1" w:styleId="111">
    <w:name w:val="列表段落11"/>
    <w:basedOn w:val="a3"/>
    <w:qFormat/>
    <w:rsid w:val="00E3619C"/>
    <w:pPr>
      <w:spacing w:afterLines="50" w:after="50" w:line="360" w:lineRule="auto"/>
      <w:ind w:firstLineChars="200" w:firstLine="420"/>
    </w:pPr>
    <w:rPr>
      <w:rFonts w:ascii="Times New Roman" w:eastAsia="宋体" w:hAnsi="Times New Roman" w:cs="Times New Roman"/>
      <w:szCs w:val="24"/>
    </w:rPr>
  </w:style>
  <w:style w:type="table" w:customStyle="1" w:styleId="TableNormal">
    <w:name w:val="Table Normal"/>
    <w:semiHidden/>
    <w:unhideWhenUsed/>
    <w:qFormat/>
    <w:rsid w:val="00BD2132"/>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Normal Indent" w:uiPriority="99" w:qFormat="1"/>
    <w:lsdException w:name="header" w:semiHidden="0"/>
    <w:lsdException w:name="footer" w:semiHidden="0"/>
    <w:lsdException w:name="caption" w:qFormat="1"/>
    <w:lsdException w:name="List Bullet"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Body Text First Indent 2" w:semiHidden="0" w:unhideWhenUsed="0" w:qFormat="1"/>
    <w:lsdException w:name="Block Text" w:uiPriority="99" w:qFormat="1"/>
    <w:lsdException w:name="Hyperlink" w:uiPriority="99"/>
    <w:lsdException w:name="Strong" w:semiHidden="0" w:uiPriority="22"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3"/>
    <w:next w:val="a4"/>
    <w:link w:val="1Char"/>
    <w:uiPriority w:val="9"/>
    <w:qFormat/>
    <w:rsid w:val="00E3619C"/>
    <w:pPr>
      <w:keepNext/>
      <w:widowControl/>
      <w:pBdr>
        <w:bottom w:val="single" w:sz="12" w:space="1" w:color="auto"/>
      </w:pBdr>
      <w:topLinePunct/>
      <w:adjustRightInd w:val="0"/>
      <w:snapToGrid w:val="0"/>
      <w:spacing w:before="1240" w:after="440" w:line="240" w:lineRule="atLeast"/>
      <w:jc w:val="left"/>
      <w:outlineLvl w:val="0"/>
    </w:pPr>
    <w:rPr>
      <w:rFonts w:ascii="Book Antiqua" w:eastAsia="Songti SC" w:hAnsi="Book Antiqua" w:cs="Book Antiqua" w:hint="eastAsia"/>
      <w:b/>
      <w:bCs/>
      <w:sz w:val="30"/>
      <w:szCs w:val="44"/>
    </w:rPr>
  </w:style>
  <w:style w:type="paragraph" w:styleId="22">
    <w:name w:val="heading 2"/>
    <w:basedOn w:val="a3"/>
    <w:next w:val="a3"/>
    <w:link w:val="2Char"/>
    <w:qFormat/>
    <w:pPr>
      <w:keepNext/>
      <w:keepLines/>
      <w:spacing w:before="260" w:after="260" w:line="416" w:lineRule="auto"/>
      <w:outlineLvl w:val="1"/>
    </w:pPr>
    <w:rPr>
      <w:rFonts w:ascii="Arial" w:eastAsia="黑体" w:hAnsi="Arial"/>
      <w:b/>
      <w:bCs/>
      <w:kern w:val="0"/>
      <w:sz w:val="32"/>
      <w:szCs w:val="32"/>
    </w:rPr>
  </w:style>
  <w:style w:type="paragraph" w:styleId="32">
    <w:name w:val="heading 3"/>
    <w:basedOn w:val="a3"/>
    <w:next w:val="a3"/>
    <w:link w:val="3Char"/>
    <w:qFormat/>
    <w:rsid w:val="00E3619C"/>
    <w:pPr>
      <w:keepNext/>
      <w:keepLines/>
      <w:widowControl/>
      <w:topLinePunct/>
      <w:adjustRightInd w:val="0"/>
      <w:snapToGrid w:val="0"/>
      <w:spacing w:before="200" w:after="160" w:line="240" w:lineRule="atLeast"/>
      <w:jc w:val="left"/>
      <w:outlineLvl w:val="2"/>
    </w:pPr>
    <w:rPr>
      <w:rFonts w:ascii="Book Antiqua" w:eastAsia="黑体" w:hAnsi="Book Antiqua" w:cs="宋体" w:hint="eastAsia"/>
      <w:kern w:val="0"/>
      <w:sz w:val="32"/>
      <w:szCs w:val="32"/>
    </w:rPr>
  </w:style>
  <w:style w:type="paragraph" w:styleId="43">
    <w:name w:val="heading 4"/>
    <w:basedOn w:val="a3"/>
    <w:next w:val="a3"/>
    <w:link w:val="4Char"/>
    <w:uiPriority w:val="9"/>
    <w:qFormat/>
    <w:pPr>
      <w:tabs>
        <w:tab w:val="left" w:pos="0"/>
      </w:tabs>
      <w:autoSpaceDE w:val="0"/>
      <w:autoSpaceDN w:val="0"/>
      <w:outlineLvl w:val="3"/>
    </w:pPr>
    <w:rPr>
      <w:rFonts w:ascii="Calibri" w:eastAsia="宋体" w:hAnsi="Calibri" w:cs="Times New Roman"/>
      <w:szCs w:val="24"/>
    </w:rPr>
  </w:style>
  <w:style w:type="paragraph" w:styleId="53">
    <w:name w:val="heading 5"/>
    <w:basedOn w:val="a3"/>
    <w:next w:val="a3"/>
    <w:link w:val="5Char"/>
    <w:uiPriority w:val="9"/>
    <w:qFormat/>
    <w:rsid w:val="00E3619C"/>
    <w:pPr>
      <w:keepNext/>
      <w:keepLines/>
      <w:widowControl/>
      <w:topLinePunct/>
      <w:adjustRightInd w:val="0"/>
      <w:snapToGrid w:val="0"/>
      <w:spacing w:before="160" w:after="160" w:line="240" w:lineRule="atLeast"/>
      <w:jc w:val="left"/>
      <w:outlineLvl w:val="4"/>
    </w:pPr>
    <w:rPr>
      <w:rFonts w:ascii="Book Antiqua" w:eastAsia="黑体" w:hAnsi="Book Antiqua" w:cs="宋体" w:hint="eastAsia"/>
      <w:kern w:val="0"/>
      <w:sz w:val="24"/>
      <w:szCs w:val="24"/>
    </w:rPr>
  </w:style>
  <w:style w:type="paragraph" w:styleId="60">
    <w:name w:val="heading 6"/>
    <w:basedOn w:val="a3"/>
    <w:next w:val="a3"/>
    <w:link w:val="6Char"/>
    <w:uiPriority w:val="9"/>
    <w:qFormat/>
    <w:rsid w:val="00E3619C"/>
    <w:pPr>
      <w:keepNext/>
      <w:keepLines/>
      <w:widowControl/>
      <w:topLinePunct/>
      <w:adjustRightInd w:val="0"/>
      <w:snapToGrid w:val="0"/>
      <w:spacing w:before="240" w:after="64" w:line="320" w:lineRule="atLeast"/>
      <w:ind w:left="1701"/>
      <w:jc w:val="left"/>
      <w:outlineLvl w:val="5"/>
    </w:pPr>
    <w:rPr>
      <w:rFonts w:ascii="Arial" w:eastAsia="黑体" w:hAnsi="Arial" w:cs="Times New Roman" w:hint="eastAsia"/>
      <w:b/>
      <w:bCs/>
      <w:szCs w:val="21"/>
    </w:rPr>
  </w:style>
  <w:style w:type="paragraph" w:styleId="7">
    <w:name w:val="heading 7"/>
    <w:basedOn w:val="1"/>
    <w:next w:val="8"/>
    <w:link w:val="7Char"/>
    <w:uiPriority w:val="9"/>
    <w:qFormat/>
    <w:rsid w:val="00E3619C"/>
    <w:pPr>
      <w:keepLines/>
      <w:numPr>
        <w:numId w:val="1"/>
      </w:numPr>
      <w:pBdr>
        <w:bottom w:val="single" w:sz="4" w:space="1" w:color="auto"/>
      </w:pBdr>
      <w:topLinePunct w:val="0"/>
      <w:outlineLvl w:val="6"/>
    </w:pPr>
    <w:rPr>
      <w:bCs w:val="0"/>
    </w:rPr>
  </w:style>
  <w:style w:type="paragraph" w:styleId="8">
    <w:name w:val="heading 8"/>
    <w:basedOn w:val="22"/>
    <w:next w:val="9"/>
    <w:link w:val="8Char"/>
    <w:uiPriority w:val="9"/>
    <w:qFormat/>
    <w:rsid w:val="00E3619C"/>
    <w:pPr>
      <w:widowControl/>
      <w:numPr>
        <w:ilvl w:val="1"/>
        <w:numId w:val="1"/>
      </w:numPr>
      <w:adjustRightInd w:val="0"/>
      <w:snapToGrid w:val="0"/>
      <w:spacing w:before="200" w:after="160" w:line="240" w:lineRule="atLeast"/>
      <w:jc w:val="left"/>
      <w:outlineLvl w:val="7"/>
    </w:pPr>
    <w:rPr>
      <w:rFonts w:ascii="Book Antiqua" w:hAnsi="Book Antiqua" w:cs="Times New Roman" w:hint="eastAsia"/>
      <w:b w:val="0"/>
      <w:sz w:val="36"/>
      <w:szCs w:val="36"/>
      <w:lang w:eastAsia="en-US"/>
    </w:rPr>
  </w:style>
  <w:style w:type="paragraph" w:styleId="9">
    <w:name w:val="heading 9"/>
    <w:basedOn w:val="32"/>
    <w:next w:val="a3"/>
    <w:link w:val="9Char"/>
    <w:uiPriority w:val="9"/>
    <w:qFormat/>
    <w:rsid w:val="00E3619C"/>
    <w:pPr>
      <w:numPr>
        <w:ilvl w:val="2"/>
        <w:numId w:val="1"/>
      </w:numPr>
      <w:topLinePunct w:val="0"/>
      <w:outlineLvl w:val="8"/>
    </w:pPr>
    <w:rPr>
      <w:rFonts w:cs="Times New Roma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3"/>
    <w:next w:val="a3"/>
    <w:link w:val="Char"/>
    <w:qFormat/>
    <w:pPr>
      <w:ind w:left="142"/>
    </w:pPr>
    <w:rPr>
      <w:kern w:val="0"/>
      <w:sz w:val="20"/>
      <w:szCs w:val="21"/>
    </w:rPr>
  </w:style>
  <w:style w:type="paragraph" w:styleId="a9">
    <w:name w:val="Body Text Indent"/>
    <w:basedOn w:val="a3"/>
    <w:link w:val="Char0"/>
    <w:qFormat/>
    <w:pPr>
      <w:ind w:firstLineChars="179" w:firstLine="501"/>
    </w:pPr>
    <w:rPr>
      <w:sz w:val="28"/>
    </w:rPr>
  </w:style>
  <w:style w:type="paragraph" w:styleId="aa">
    <w:name w:val="Plain Text"/>
    <w:basedOn w:val="a3"/>
    <w:link w:val="Char1"/>
    <w:qFormat/>
    <w:rPr>
      <w:rFonts w:ascii="宋体" w:eastAsia="宋体" w:hAnsi="Courier New" w:cs="Times New Roman" w:hint="eastAsia"/>
    </w:rPr>
  </w:style>
  <w:style w:type="paragraph" w:styleId="ab">
    <w:name w:val="Balloon Text"/>
    <w:basedOn w:val="a3"/>
    <w:link w:val="Char2"/>
    <w:semiHidden/>
    <w:unhideWhenUsed/>
    <w:rPr>
      <w:sz w:val="18"/>
      <w:szCs w:val="18"/>
    </w:rPr>
  </w:style>
  <w:style w:type="paragraph" w:styleId="ac">
    <w:name w:val="footer"/>
    <w:basedOn w:val="a3"/>
    <w:link w:val="Char3"/>
    <w:unhideWhenUsed/>
    <w:pPr>
      <w:tabs>
        <w:tab w:val="center" w:pos="4153"/>
        <w:tab w:val="right" w:pos="8306"/>
      </w:tabs>
      <w:snapToGrid w:val="0"/>
      <w:jc w:val="left"/>
    </w:pPr>
    <w:rPr>
      <w:sz w:val="18"/>
      <w:szCs w:val="18"/>
    </w:rPr>
  </w:style>
  <w:style w:type="paragraph" w:styleId="ad">
    <w:name w:val="header"/>
    <w:basedOn w:val="a3"/>
    <w:link w:val="Char4"/>
    <w:unhideWhenUsed/>
    <w:pPr>
      <w:tabs>
        <w:tab w:val="center" w:pos="4153"/>
        <w:tab w:val="right" w:pos="8306"/>
      </w:tabs>
      <w:snapToGrid w:val="0"/>
      <w:jc w:val="center"/>
    </w:pPr>
    <w:rPr>
      <w:sz w:val="18"/>
      <w:szCs w:val="18"/>
    </w:rPr>
  </w:style>
  <w:style w:type="paragraph" w:styleId="ae">
    <w:name w:val="Subtitle"/>
    <w:basedOn w:val="a3"/>
    <w:next w:val="a3"/>
    <w:link w:val="Char5"/>
    <w:qFormat/>
    <w:pPr>
      <w:spacing w:before="240" w:after="60" w:line="312" w:lineRule="auto"/>
      <w:jc w:val="left"/>
      <w:outlineLvl w:val="1"/>
    </w:pPr>
    <w:rPr>
      <w:rFonts w:ascii="Calibri Light" w:eastAsia="宋体" w:hAnsi="Calibri Light" w:cs="Times New Roman"/>
      <w:b/>
      <w:bCs/>
      <w:kern w:val="28"/>
      <w:sz w:val="28"/>
      <w:szCs w:val="32"/>
    </w:rPr>
  </w:style>
  <w:style w:type="paragraph" w:styleId="af">
    <w:name w:val="Normal (Web)"/>
    <w:basedOn w:val="a3"/>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3">
    <w:name w:val="Body Text First Indent 2"/>
    <w:basedOn w:val="a9"/>
    <w:next w:val="a3"/>
    <w:link w:val="2Char0"/>
    <w:qFormat/>
    <w:pPr>
      <w:spacing w:line="400" w:lineRule="exact"/>
      <w:ind w:firstLineChars="200" w:firstLine="480"/>
    </w:pPr>
  </w:style>
  <w:style w:type="table" w:styleId="af0">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rPr>
  </w:style>
  <w:style w:type="character" w:customStyle="1" w:styleId="Char4">
    <w:name w:val="页眉 Char"/>
    <w:basedOn w:val="a5"/>
    <w:link w:val="ad"/>
    <w:qFormat/>
    <w:rPr>
      <w:sz w:val="18"/>
      <w:szCs w:val="18"/>
    </w:rPr>
  </w:style>
  <w:style w:type="character" w:customStyle="1" w:styleId="Char3">
    <w:name w:val="页脚 Char"/>
    <w:basedOn w:val="a5"/>
    <w:link w:val="ac"/>
    <w:rPr>
      <w:sz w:val="18"/>
      <w:szCs w:val="18"/>
    </w:rPr>
  </w:style>
  <w:style w:type="character" w:customStyle="1" w:styleId="Char">
    <w:name w:val="正文文本 Char"/>
    <w:basedOn w:val="a5"/>
    <w:link w:val="a8"/>
    <w:rPr>
      <w:kern w:val="0"/>
      <w:sz w:val="20"/>
      <w:szCs w:val="21"/>
    </w:rPr>
  </w:style>
  <w:style w:type="character" w:customStyle="1" w:styleId="Char2">
    <w:name w:val="批注框文本 Char"/>
    <w:basedOn w:val="a5"/>
    <w:link w:val="ab"/>
    <w:semiHidden/>
    <w:qFormat/>
    <w:rPr>
      <w:sz w:val="18"/>
      <w:szCs w:val="18"/>
    </w:rPr>
  </w:style>
  <w:style w:type="paragraph" w:customStyle="1" w:styleId="10">
    <w:name w:val="列出段落1"/>
    <w:basedOn w:val="a3"/>
    <w:uiPriority w:val="99"/>
    <w:qFormat/>
    <w:pPr>
      <w:ind w:firstLineChars="200" w:firstLine="420"/>
    </w:pPr>
    <w:rPr>
      <w:rFonts w:ascii="Calibri" w:eastAsia="宋体" w:hAnsi="Calibri" w:cs="Times New Roman"/>
    </w:rPr>
  </w:style>
  <w:style w:type="character" w:customStyle="1" w:styleId="font51">
    <w:name w:val="font51"/>
    <w:basedOn w:val="a5"/>
    <w:qFormat/>
    <w:rPr>
      <w:rFonts w:ascii="微软雅黑" w:eastAsia="微软雅黑" w:hAnsi="微软雅黑" w:cs="微软雅黑" w:hint="eastAsia"/>
      <w:color w:val="000000"/>
      <w:sz w:val="20"/>
      <w:szCs w:val="20"/>
      <w:u w:val="none"/>
    </w:rPr>
  </w:style>
  <w:style w:type="paragraph" w:styleId="af2">
    <w:name w:val="List Paragraph"/>
    <w:basedOn w:val="a3"/>
    <w:link w:val="Char6"/>
    <w:uiPriority w:val="34"/>
    <w:qFormat/>
    <w:pPr>
      <w:ind w:firstLineChars="200" w:firstLine="420"/>
    </w:pPr>
  </w:style>
  <w:style w:type="character" w:customStyle="1" w:styleId="4Char">
    <w:name w:val="标题 4 Char"/>
    <w:basedOn w:val="a5"/>
    <w:link w:val="43"/>
    <w:uiPriority w:val="9"/>
    <w:qFormat/>
    <w:rPr>
      <w:rFonts w:ascii="Calibri" w:eastAsia="宋体" w:hAnsi="Calibri" w:cs="Times New Roman"/>
      <w:szCs w:val="24"/>
    </w:rPr>
  </w:style>
  <w:style w:type="character" w:customStyle="1" w:styleId="Char6">
    <w:name w:val="列出段落 Char"/>
    <w:link w:val="af2"/>
    <w:uiPriority w:val="34"/>
    <w:qFormat/>
    <w:rPr>
      <w:kern w:val="2"/>
      <w:sz w:val="21"/>
      <w:szCs w:val="22"/>
    </w:rPr>
  </w:style>
  <w:style w:type="character" w:customStyle="1" w:styleId="Char1">
    <w:name w:val="纯文本 Char"/>
    <w:basedOn w:val="a5"/>
    <w:link w:val="aa"/>
    <w:rPr>
      <w:rFonts w:ascii="宋体" w:eastAsia="宋体" w:hAnsi="Courier New" w:cs="Times New Roman"/>
      <w:kern w:val="2"/>
      <w:sz w:val="21"/>
      <w:szCs w:val="22"/>
    </w:rPr>
  </w:style>
  <w:style w:type="character" w:customStyle="1" w:styleId="Char5">
    <w:name w:val="副标题 Char"/>
    <w:basedOn w:val="a5"/>
    <w:link w:val="ae"/>
    <w:rPr>
      <w:rFonts w:ascii="Calibri Light" w:eastAsia="宋体" w:hAnsi="Calibri Light" w:cs="Times New Roman"/>
      <w:b/>
      <w:bCs/>
      <w:kern w:val="28"/>
      <w:sz w:val="28"/>
      <w:szCs w:val="32"/>
    </w:rPr>
  </w:style>
  <w:style w:type="character" w:customStyle="1" w:styleId="font31">
    <w:name w:val="font31"/>
    <w:basedOn w:val="a5"/>
    <w:qFormat/>
    <w:rPr>
      <w:rFonts w:ascii="宋体" w:eastAsia="宋体" w:hAnsi="宋体" w:cs="宋体" w:hint="eastAsia"/>
      <w:color w:val="000000"/>
      <w:sz w:val="24"/>
      <w:szCs w:val="24"/>
      <w:u w:val="none"/>
    </w:rPr>
  </w:style>
  <w:style w:type="paragraph" w:customStyle="1" w:styleId="af3">
    <w:name w:val="内容正文"/>
    <w:basedOn w:val="a3"/>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3"/>
    <w:qFormat/>
    <w:pPr>
      <w:spacing w:line="360" w:lineRule="auto"/>
      <w:ind w:firstLineChars="200" w:firstLine="200"/>
    </w:pPr>
    <w:rPr>
      <w:rFonts w:ascii="Arial" w:eastAsia="宋体" w:hAnsi="Arial" w:cs="宋体"/>
      <w:sz w:val="24"/>
      <w:szCs w:val="20"/>
    </w:rPr>
  </w:style>
  <w:style w:type="character" w:customStyle="1" w:styleId="font11">
    <w:name w:val="font11"/>
    <w:basedOn w:val="a5"/>
    <w:qFormat/>
    <w:rPr>
      <w:rFonts w:ascii="宋体" w:eastAsia="宋体" w:hAnsi="宋体" w:cs="宋体" w:hint="eastAsia"/>
      <w:color w:val="000000"/>
      <w:sz w:val="21"/>
      <w:szCs w:val="21"/>
      <w:u w:val="none"/>
    </w:rPr>
  </w:style>
  <w:style w:type="paragraph" w:customStyle="1" w:styleId="Default">
    <w:name w:val="Default"/>
    <w:basedOn w:val="a3"/>
    <w:pPr>
      <w:widowControl/>
      <w:autoSpaceDE w:val="0"/>
      <w:autoSpaceDN w:val="0"/>
      <w:jc w:val="left"/>
    </w:pPr>
    <w:rPr>
      <w:rFonts w:ascii="微软雅黑" w:eastAsia="微软雅黑" w:hAnsi="微软雅黑" w:cs="宋体"/>
      <w:color w:val="000000"/>
      <w:kern w:val="0"/>
      <w:sz w:val="24"/>
      <w:szCs w:val="24"/>
    </w:rPr>
  </w:style>
  <w:style w:type="character" w:customStyle="1" w:styleId="1Char">
    <w:name w:val="标题 1 Char"/>
    <w:basedOn w:val="a5"/>
    <w:link w:val="1"/>
    <w:uiPriority w:val="9"/>
    <w:rsid w:val="00E3619C"/>
    <w:rPr>
      <w:rFonts w:ascii="Book Antiqua" w:eastAsia="Songti SC" w:hAnsi="Book Antiqua" w:cs="Book Antiqua"/>
      <w:b/>
      <w:bCs/>
      <w:kern w:val="2"/>
      <w:sz w:val="30"/>
      <w:szCs w:val="44"/>
    </w:rPr>
  </w:style>
  <w:style w:type="character" w:customStyle="1" w:styleId="3Char">
    <w:name w:val="标题 3 Char"/>
    <w:basedOn w:val="a5"/>
    <w:link w:val="32"/>
    <w:rsid w:val="00E3619C"/>
    <w:rPr>
      <w:rFonts w:ascii="Book Antiqua" w:eastAsia="黑体" w:hAnsi="Book Antiqua" w:cs="宋体"/>
      <w:sz w:val="32"/>
      <w:szCs w:val="32"/>
    </w:rPr>
  </w:style>
  <w:style w:type="character" w:customStyle="1" w:styleId="5Char">
    <w:name w:val="标题 5 Char"/>
    <w:basedOn w:val="a5"/>
    <w:link w:val="53"/>
    <w:uiPriority w:val="9"/>
    <w:rsid w:val="00E3619C"/>
    <w:rPr>
      <w:rFonts w:ascii="Book Antiqua" w:eastAsia="黑体" w:hAnsi="Book Antiqua" w:cs="宋体"/>
      <w:sz w:val="24"/>
      <w:szCs w:val="24"/>
    </w:rPr>
  </w:style>
  <w:style w:type="character" w:customStyle="1" w:styleId="6Char">
    <w:name w:val="标题 6 Char"/>
    <w:basedOn w:val="a5"/>
    <w:link w:val="60"/>
    <w:uiPriority w:val="9"/>
    <w:rsid w:val="00E3619C"/>
    <w:rPr>
      <w:rFonts w:ascii="Arial" w:eastAsia="黑体" w:hAnsi="Arial"/>
      <w:b/>
      <w:bCs/>
      <w:kern w:val="2"/>
      <w:sz w:val="21"/>
      <w:szCs w:val="21"/>
    </w:rPr>
  </w:style>
  <w:style w:type="character" w:customStyle="1" w:styleId="7Char">
    <w:name w:val="标题 7 Char"/>
    <w:basedOn w:val="a5"/>
    <w:link w:val="7"/>
    <w:uiPriority w:val="9"/>
    <w:rsid w:val="00E3619C"/>
    <w:rPr>
      <w:rFonts w:ascii="Book Antiqua" w:eastAsia="Songti SC" w:hAnsi="Book Antiqua" w:cs="Book Antiqua"/>
      <w:b/>
      <w:kern w:val="2"/>
      <w:sz w:val="30"/>
      <w:szCs w:val="44"/>
    </w:rPr>
  </w:style>
  <w:style w:type="character" w:customStyle="1" w:styleId="8Char">
    <w:name w:val="标题 8 Char"/>
    <w:basedOn w:val="a5"/>
    <w:link w:val="8"/>
    <w:uiPriority w:val="9"/>
    <w:rsid w:val="00E3619C"/>
    <w:rPr>
      <w:rFonts w:ascii="Book Antiqua" w:eastAsia="黑体" w:hAnsi="Book Antiqua"/>
      <w:bCs/>
      <w:sz w:val="36"/>
      <w:szCs w:val="36"/>
      <w:lang w:eastAsia="en-US"/>
    </w:rPr>
  </w:style>
  <w:style w:type="character" w:customStyle="1" w:styleId="9Char">
    <w:name w:val="标题 9 Char"/>
    <w:basedOn w:val="a5"/>
    <w:link w:val="9"/>
    <w:uiPriority w:val="9"/>
    <w:rsid w:val="00E3619C"/>
    <w:rPr>
      <w:rFonts w:ascii="Book Antiqua" w:eastAsia="黑体" w:hAnsi="Book Antiqua"/>
      <w:sz w:val="32"/>
      <w:szCs w:val="32"/>
    </w:rPr>
  </w:style>
  <w:style w:type="paragraph" w:styleId="af4">
    <w:name w:val="macro"/>
    <w:link w:val="Char7"/>
    <w:semiHidden/>
    <w:rsid w:val="00E361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character" w:customStyle="1" w:styleId="Char7">
    <w:name w:val="宏文本 Char"/>
    <w:basedOn w:val="a5"/>
    <w:link w:val="af4"/>
    <w:semiHidden/>
    <w:rsid w:val="00E3619C"/>
    <w:rPr>
      <w:rFonts w:ascii="Courier New" w:hAnsi="Courier New" w:cs="Courier New"/>
      <w:kern w:val="2"/>
      <w:sz w:val="24"/>
      <w:szCs w:val="24"/>
    </w:rPr>
  </w:style>
  <w:style w:type="paragraph" w:styleId="a4">
    <w:name w:val="Title"/>
    <w:basedOn w:val="a3"/>
    <w:link w:val="Char8"/>
    <w:qFormat/>
    <w:rsid w:val="00E3619C"/>
    <w:pPr>
      <w:widowControl/>
      <w:topLinePunct/>
      <w:adjustRightInd w:val="0"/>
      <w:snapToGrid w:val="0"/>
      <w:spacing w:before="240" w:after="60" w:line="240" w:lineRule="atLeast"/>
      <w:ind w:left="1701"/>
      <w:jc w:val="center"/>
      <w:outlineLvl w:val="0"/>
    </w:pPr>
    <w:rPr>
      <w:rFonts w:ascii="Arial" w:eastAsia="宋体" w:hAnsi="Arial" w:cs="Arial" w:hint="eastAsia"/>
      <w:b/>
      <w:bCs/>
      <w:sz w:val="32"/>
      <w:szCs w:val="32"/>
    </w:rPr>
  </w:style>
  <w:style w:type="character" w:customStyle="1" w:styleId="Char8">
    <w:name w:val="标题 Char"/>
    <w:basedOn w:val="a5"/>
    <w:link w:val="a4"/>
    <w:rsid w:val="00E3619C"/>
    <w:rPr>
      <w:rFonts w:ascii="Arial" w:hAnsi="Arial" w:cs="Arial"/>
      <w:b/>
      <w:bCs/>
      <w:kern w:val="2"/>
      <w:sz w:val="32"/>
      <w:szCs w:val="32"/>
    </w:rPr>
  </w:style>
  <w:style w:type="paragraph" w:styleId="33">
    <w:name w:val="List 3"/>
    <w:basedOn w:val="a3"/>
    <w:semiHidden/>
    <w:rsid w:val="00E3619C"/>
    <w:pPr>
      <w:widowControl/>
      <w:topLinePunct/>
      <w:adjustRightInd w:val="0"/>
      <w:snapToGrid w:val="0"/>
      <w:spacing w:before="160" w:after="160" w:line="240" w:lineRule="atLeast"/>
      <w:ind w:leftChars="400" w:left="400" w:hangingChars="200" w:hanging="200"/>
      <w:jc w:val="left"/>
    </w:pPr>
    <w:rPr>
      <w:rFonts w:ascii="Times New Roman" w:eastAsia="宋体" w:hAnsi="Times New Roman" w:cs="Arial" w:hint="eastAsia"/>
      <w:szCs w:val="21"/>
    </w:rPr>
  </w:style>
  <w:style w:type="paragraph" w:styleId="70">
    <w:name w:val="toc 7"/>
    <w:basedOn w:val="a3"/>
    <w:next w:val="a3"/>
    <w:semiHidden/>
    <w:rsid w:val="00E3619C"/>
    <w:pPr>
      <w:widowControl/>
      <w:topLinePunct/>
      <w:adjustRightInd w:val="0"/>
      <w:snapToGrid w:val="0"/>
      <w:spacing w:line="240" w:lineRule="atLeast"/>
      <w:ind w:left="1260"/>
      <w:jc w:val="left"/>
    </w:pPr>
    <w:rPr>
      <w:rFonts w:ascii="DengXian" w:eastAsia="DengXian" w:hAnsi="Times New Roman" w:cs="Times New Roman" w:hint="eastAsia"/>
      <w:sz w:val="18"/>
      <w:szCs w:val="21"/>
    </w:rPr>
  </w:style>
  <w:style w:type="paragraph" w:styleId="2">
    <w:name w:val="List Number 2"/>
    <w:basedOn w:val="a3"/>
    <w:semiHidden/>
    <w:rsid w:val="00E3619C"/>
    <w:pPr>
      <w:widowControl/>
      <w:numPr>
        <w:numId w:val="2"/>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5">
    <w:name w:val="table of authorities"/>
    <w:basedOn w:val="a3"/>
    <w:next w:val="a3"/>
    <w:semiHidden/>
    <w:rsid w:val="00E3619C"/>
    <w:pPr>
      <w:widowControl/>
      <w:topLinePunct/>
      <w:adjustRightInd w:val="0"/>
      <w:snapToGrid w:val="0"/>
      <w:spacing w:before="160" w:after="160" w:line="240" w:lineRule="atLeast"/>
      <w:ind w:left="420"/>
      <w:jc w:val="left"/>
    </w:pPr>
    <w:rPr>
      <w:rFonts w:ascii="Times New Roman" w:eastAsia="宋体" w:hAnsi="Times New Roman" w:cs="Arial" w:hint="eastAsia"/>
      <w:szCs w:val="21"/>
    </w:rPr>
  </w:style>
  <w:style w:type="paragraph" w:styleId="af6">
    <w:name w:val="Note Heading"/>
    <w:basedOn w:val="a3"/>
    <w:next w:val="a3"/>
    <w:link w:val="Char9"/>
    <w:semiHidden/>
    <w:rsid w:val="00E3619C"/>
    <w:pPr>
      <w:widowControl/>
      <w:topLinePunct/>
      <w:adjustRightInd w:val="0"/>
      <w:snapToGrid w:val="0"/>
      <w:spacing w:before="160" w:after="160" w:line="240" w:lineRule="atLeast"/>
      <w:ind w:left="1701"/>
      <w:jc w:val="center"/>
    </w:pPr>
    <w:rPr>
      <w:rFonts w:ascii="Times New Roman" w:eastAsia="宋体" w:hAnsi="Times New Roman" w:cs="Arial" w:hint="eastAsia"/>
      <w:szCs w:val="21"/>
    </w:rPr>
  </w:style>
  <w:style w:type="character" w:customStyle="1" w:styleId="Char9">
    <w:name w:val="注释标题 Char"/>
    <w:basedOn w:val="a5"/>
    <w:link w:val="af6"/>
    <w:semiHidden/>
    <w:rsid w:val="00E3619C"/>
    <w:rPr>
      <w:rFonts w:cs="Arial"/>
      <w:kern w:val="2"/>
      <w:sz w:val="21"/>
      <w:szCs w:val="21"/>
    </w:rPr>
  </w:style>
  <w:style w:type="paragraph" w:styleId="40">
    <w:name w:val="List Bullet 4"/>
    <w:basedOn w:val="a3"/>
    <w:semiHidden/>
    <w:rsid w:val="00E3619C"/>
    <w:pPr>
      <w:widowControl/>
      <w:numPr>
        <w:numId w:val="3"/>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0">
    <w:name w:val="index 8"/>
    <w:basedOn w:val="a3"/>
    <w:next w:val="a3"/>
    <w:semiHidden/>
    <w:rsid w:val="00E3619C"/>
    <w:pPr>
      <w:widowControl/>
      <w:topLinePunct/>
      <w:adjustRightInd w:val="0"/>
      <w:snapToGrid w:val="0"/>
      <w:spacing w:before="160" w:after="160" w:line="240" w:lineRule="atLeast"/>
      <w:ind w:left="1680" w:hanging="210"/>
      <w:jc w:val="left"/>
    </w:pPr>
    <w:rPr>
      <w:rFonts w:ascii="Times New Roman" w:eastAsia="宋体" w:hAnsi="Times New Roman" w:cs="Arial" w:hint="eastAsia"/>
      <w:sz w:val="20"/>
      <w:szCs w:val="20"/>
    </w:rPr>
  </w:style>
  <w:style w:type="paragraph" w:styleId="af7">
    <w:name w:val="E-mail Signature"/>
    <w:basedOn w:val="a3"/>
    <w:link w:val="Chara"/>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a">
    <w:name w:val="电子邮件签名 Char"/>
    <w:basedOn w:val="a5"/>
    <w:link w:val="af7"/>
    <w:semiHidden/>
    <w:rsid w:val="00E3619C"/>
    <w:rPr>
      <w:rFonts w:cs="Arial"/>
      <w:kern w:val="2"/>
      <w:sz w:val="21"/>
      <w:szCs w:val="21"/>
    </w:rPr>
  </w:style>
  <w:style w:type="paragraph" w:styleId="a">
    <w:name w:val="List Number"/>
    <w:basedOn w:val="a3"/>
    <w:semiHidden/>
    <w:rsid w:val="00E3619C"/>
    <w:pPr>
      <w:widowControl/>
      <w:numPr>
        <w:numId w:val="4"/>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8">
    <w:name w:val="Normal Indent"/>
    <w:basedOn w:val="a3"/>
    <w:link w:val="Charb"/>
    <w:uiPriority w:val="99"/>
    <w:qFormat/>
    <w:rsid w:val="00E3619C"/>
    <w:pPr>
      <w:widowControl/>
      <w:topLinePunct/>
      <w:adjustRightInd w:val="0"/>
      <w:snapToGrid w:val="0"/>
      <w:spacing w:before="160" w:after="160" w:line="240" w:lineRule="atLeast"/>
      <w:ind w:left="1701" w:firstLineChars="200" w:firstLine="200"/>
      <w:jc w:val="left"/>
    </w:pPr>
    <w:rPr>
      <w:rFonts w:ascii="Times New Roman" w:eastAsia="宋体" w:hAnsi="Times New Roman" w:cs="Arial"/>
      <w:szCs w:val="21"/>
    </w:rPr>
  </w:style>
  <w:style w:type="paragraph" w:styleId="af9">
    <w:name w:val="caption"/>
    <w:basedOn w:val="a3"/>
    <w:next w:val="a3"/>
    <w:qFormat/>
    <w:rsid w:val="00E3619C"/>
    <w:pPr>
      <w:widowControl/>
      <w:topLinePunct/>
      <w:adjustRightInd w:val="0"/>
      <w:snapToGrid w:val="0"/>
      <w:spacing w:before="152" w:after="160" w:line="240" w:lineRule="atLeast"/>
      <w:ind w:left="1701"/>
      <w:jc w:val="left"/>
    </w:pPr>
    <w:rPr>
      <w:rFonts w:ascii="Arial" w:eastAsia="黑体" w:hAnsi="Arial" w:cs="Arial" w:hint="eastAsia"/>
      <w:sz w:val="20"/>
      <w:szCs w:val="20"/>
    </w:rPr>
  </w:style>
  <w:style w:type="paragraph" w:styleId="54">
    <w:name w:val="index 5"/>
    <w:basedOn w:val="a3"/>
    <w:next w:val="a3"/>
    <w:semiHidden/>
    <w:rsid w:val="00E3619C"/>
    <w:pPr>
      <w:widowControl/>
      <w:topLinePunct/>
      <w:adjustRightInd w:val="0"/>
      <w:snapToGrid w:val="0"/>
      <w:spacing w:before="160" w:after="160" w:line="240" w:lineRule="atLeast"/>
      <w:ind w:left="1050" w:hanging="210"/>
      <w:jc w:val="left"/>
    </w:pPr>
    <w:rPr>
      <w:rFonts w:ascii="Times New Roman" w:eastAsia="宋体" w:hAnsi="Times New Roman" w:cs="Arial" w:hint="eastAsia"/>
      <w:sz w:val="20"/>
      <w:szCs w:val="20"/>
    </w:rPr>
  </w:style>
  <w:style w:type="paragraph" w:styleId="a0">
    <w:name w:val="List Bullet"/>
    <w:basedOn w:val="a3"/>
    <w:qFormat/>
    <w:rsid w:val="00E3619C"/>
    <w:pPr>
      <w:widowControl/>
      <w:numPr>
        <w:numId w:val="5"/>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a">
    <w:name w:val="envelope address"/>
    <w:basedOn w:val="a3"/>
    <w:semiHidden/>
    <w:rsid w:val="00E3619C"/>
    <w:pPr>
      <w:framePr w:w="7920" w:h="1980" w:hRule="exact" w:hSpace="180" w:wrap="auto" w:hAnchor="page" w:xAlign="center" w:yAlign="bottom"/>
      <w:widowControl/>
      <w:topLinePunct/>
      <w:adjustRightInd w:val="0"/>
      <w:snapToGrid w:val="0"/>
      <w:spacing w:before="160" w:after="160" w:line="240" w:lineRule="atLeast"/>
      <w:ind w:leftChars="1400" w:left="1400"/>
      <w:jc w:val="left"/>
    </w:pPr>
    <w:rPr>
      <w:rFonts w:ascii="Arial" w:eastAsia="宋体" w:hAnsi="Arial" w:cs="Arial" w:hint="eastAsia"/>
      <w:szCs w:val="21"/>
    </w:rPr>
  </w:style>
  <w:style w:type="paragraph" w:styleId="afb">
    <w:name w:val="Document Map"/>
    <w:basedOn w:val="a3"/>
    <w:link w:val="Charc"/>
    <w:semiHidden/>
    <w:rsid w:val="00E3619C"/>
    <w:pPr>
      <w:widowControl/>
      <w:shd w:val="clear" w:color="auto" w:fill="000080"/>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c">
    <w:name w:val="文档结构图 Char"/>
    <w:basedOn w:val="a5"/>
    <w:link w:val="afb"/>
    <w:semiHidden/>
    <w:rsid w:val="00E3619C"/>
    <w:rPr>
      <w:rFonts w:cs="Arial"/>
      <w:kern w:val="2"/>
      <w:sz w:val="21"/>
      <w:szCs w:val="21"/>
      <w:shd w:val="clear" w:color="auto" w:fill="000080"/>
    </w:rPr>
  </w:style>
  <w:style w:type="paragraph" w:styleId="afc">
    <w:name w:val="toa heading"/>
    <w:basedOn w:val="a3"/>
    <w:next w:val="a3"/>
    <w:semiHidden/>
    <w:rsid w:val="00E3619C"/>
    <w:pPr>
      <w:widowControl/>
      <w:topLinePunct/>
      <w:adjustRightInd w:val="0"/>
      <w:snapToGrid w:val="0"/>
      <w:spacing w:before="120" w:after="160" w:line="240" w:lineRule="atLeast"/>
      <w:ind w:left="1701"/>
      <w:jc w:val="left"/>
    </w:pPr>
    <w:rPr>
      <w:rFonts w:ascii="Arial" w:eastAsia="宋体" w:hAnsi="Arial" w:cs="Arial" w:hint="eastAsia"/>
      <w:szCs w:val="21"/>
    </w:rPr>
  </w:style>
  <w:style w:type="paragraph" w:styleId="afd">
    <w:name w:val="annotation text"/>
    <w:basedOn w:val="a3"/>
    <w:link w:val="Chard"/>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d">
    <w:name w:val="批注文字 Char"/>
    <w:basedOn w:val="a5"/>
    <w:link w:val="afd"/>
    <w:semiHidden/>
    <w:rsid w:val="00E3619C"/>
    <w:rPr>
      <w:rFonts w:cs="Arial"/>
      <w:kern w:val="2"/>
      <w:sz w:val="21"/>
      <w:szCs w:val="21"/>
    </w:rPr>
  </w:style>
  <w:style w:type="paragraph" w:styleId="61">
    <w:name w:val="index 6"/>
    <w:basedOn w:val="a3"/>
    <w:next w:val="a3"/>
    <w:semiHidden/>
    <w:rsid w:val="00E3619C"/>
    <w:pPr>
      <w:widowControl/>
      <w:topLinePunct/>
      <w:adjustRightInd w:val="0"/>
      <w:snapToGrid w:val="0"/>
      <w:spacing w:before="160" w:after="160" w:line="240" w:lineRule="atLeast"/>
      <w:ind w:left="1260" w:hanging="210"/>
      <w:jc w:val="left"/>
    </w:pPr>
    <w:rPr>
      <w:rFonts w:ascii="Times New Roman" w:eastAsia="宋体" w:hAnsi="Times New Roman" w:cs="Arial" w:hint="eastAsia"/>
      <w:sz w:val="20"/>
      <w:szCs w:val="20"/>
    </w:rPr>
  </w:style>
  <w:style w:type="paragraph" w:styleId="afe">
    <w:name w:val="Salutation"/>
    <w:basedOn w:val="a3"/>
    <w:next w:val="a3"/>
    <w:link w:val="Chare"/>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e">
    <w:name w:val="称呼 Char"/>
    <w:basedOn w:val="a5"/>
    <w:link w:val="afe"/>
    <w:semiHidden/>
    <w:rsid w:val="00E3619C"/>
    <w:rPr>
      <w:rFonts w:cs="Arial"/>
      <w:kern w:val="2"/>
      <w:sz w:val="21"/>
      <w:szCs w:val="21"/>
    </w:rPr>
  </w:style>
  <w:style w:type="paragraph" w:styleId="34">
    <w:name w:val="Body Text 3"/>
    <w:basedOn w:val="a3"/>
    <w:link w:val="3Char0"/>
    <w:semiHidden/>
    <w:rsid w:val="00E3619C"/>
    <w:pPr>
      <w:widowControl/>
      <w:topLinePunct/>
      <w:adjustRightInd w:val="0"/>
      <w:snapToGrid w:val="0"/>
      <w:spacing w:before="160" w:after="120" w:line="240" w:lineRule="atLeast"/>
      <w:ind w:left="1701"/>
      <w:jc w:val="left"/>
    </w:pPr>
    <w:rPr>
      <w:rFonts w:ascii="Times New Roman" w:eastAsia="宋体" w:hAnsi="Times New Roman" w:cs="Arial" w:hint="eastAsia"/>
      <w:sz w:val="16"/>
      <w:szCs w:val="16"/>
    </w:rPr>
  </w:style>
  <w:style w:type="character" w:customStyle="1" w:styleId="3Char0">
    <w:name w:val="正文文本 3 Char"/>
    <w:basedOn w:val="a5"/>
    <w:link w:val="34"/>
    <w:semiHidden/>
    <w:rsid w:val="00E3619C"/>
    <w:rPr>
      <w:rFonts w:cs="Arial"/>
      <w:kern w:val="2"/>
      <w:sz w:val="16"/>
      <w:szCs w:val="16"/>
    </w:rPr>
  </w:style>
  <w:style w:type="paragraph" w:styleId="aff">
    <w:name w:val="Closing"/>
    <w:basedOn w:val="a3"/>
    <w:link w:val="Charf"/>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
    <w:name w:val="结束语 Char"/>
    <w:basedOn w:val="a5"/>
    <w:link w:val="aff"/>
    <w:semiHidden/>
    <w:rsid w:val="00E3619C"/>
    <w:rPr>
      <w:rFonts w:cs="Arial"/>
      <w:kern w:val="2"/>
      <w:sz w:val="21"/>
      <w:szCs w:val="21"/>
    </w:rPr>
  </w:style>
  <w:style w:type="paragraph" w:styleId="30">
    <w:name w:val="List Bullet 3"/>
    <w:basedOn w:val="a3"/>
    <w:semiHidden/>
    <w:rsid w:val="00E3619C"/>
    <w:pPr>
      <w:widowControl/>
      <w:numPr>
        <w:numId w:val="6"/>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3">
    <w:name w:val="List Number 3"/>
    <w:basedOn w:val="a3"/>
    <w:semiHidden/>
    <w:rsid w:val="00E3619C"/>
    <w:pPr>
      <w:widowControl/>
      <w:numPr>
        <w:numId w:val="7"/>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24">
    <w:name w:val="List 2"/>
    <w:basedOn w:val="a3"/>
    <w:semiHidden/>
    <w:rsid w:val="00E3619C"/>
    <w:pPr>
      <w:widowControl/>
      <w:topLinePunct/>
      <w:adjustRightInd w:val="0"/>
      <w:snapToGrid w:val="0"/>
      <w:spacing w:before="160" w:after="160" w:line="240" w:lineRule="atLeast"/>
      <w:ind w:leftChars="200" w:left="200" w:hangingChars="200" w:hanging="200"/>
      <w:jc w:val="left"/>
    </w:pPr>
    <w:rPr>
      <w:rFonts w:ascii="Times New Roman" w:eastAsia="宋体" w:hAnsi="Times New Roman" w:cs="Arial" w:hint="eastAsia"/>
      <w:szCs w:val="21"/>
    </w:rPr>
  </w:style>
  <w:style w:type="paragraph" w:styleId="aff0">
    <w:name w:val="List Continue"/>
    <w:basedOn w:val="a3"/>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Cs w:val="21"/>
    </w:rPr>
  </w:style>
  <w:style w:type="paragraph" w:styleId="aff1">
    <w:name w:val="Block Text"/>
    <w:basedOn w:val="a3"/>
    <w:uiPriority w:val="99"/>
    <w:qFormat/>
    <w:rsid w:val="00E3619C"/>
    <w:pPr>
      <w:widowControl/>
      <w:topLinePunct/>
      <w:adjustRightInd w:val="0"/>
      <w:snapToGrid w:val="0"/>
      <w:spacing w:before="160" w:after="120" w:line="240" w:lineRule="atLeast"/>
      <w:ind w:leftChars="700" w:left="700" w:rightChars="700" w:right="700"/>
      <w:jc w:val="left"/>
    </w:pPr>
    <w:rPr>
      <w:rFonts w:ascii="Times New Roman" w:eastAsia="宋体" w:hAnsi="Times New Roman" w:cs="Arial" w:hint="eastAsia"/>
      <w:szCs w:val="21"/>
    </w:rPr>
  </w:style>
  <w:style w:type="paragraph" w:styleId="20">
    <w:name w:val="List Bullet 2"/>
    <w:basedOn w:val="a3"/>
    <w:semiHidden/>
    <w:rsid w:val="00E3619C"/>
    <w:pPr>
      <w:widowControl/>
      <w:numPr>
        <w:numId w:val="8"/>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HTML">
    <w:name w:val="HTML Address"/>
    <w:basedOn w:val="a3"/>
    <w:link w:val="HTMLChar"/>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iCs/>
      <w:szCs w:val="21"/>
    </w:rPr>
  </w:style>
  <w:style w:type="character" w:customStyle="1" w:styleId="HTMLChar">
    <w:name w:val="HTML 地址 Char"/>
    <w:basedOn w:val="a5"/>
    <w:link w:val="HTML"/>
    <w:semiHidden/>
    <w:rsid w:val="00E3619C"/>
    <w:rPr>
      <w:rFonts w:cs="Arial"/>
      <w:i/>
      <w:iCs/>
      <w:kern w:val="2"/>
      <w:sz w:val="21"/>
      <w:szCs w:val="21"/>
    </w:rPr>
  </w:style>
  <w:style w:type="paragraph" w:styleId="44">
    <w:name w:val="index 4"/>
    <w:basedOn w:val="a3"/>
    <w:next w:val="a3"/>
    <w:semiHidden/>
    <w:rsid w:val="00E3619C"/>
    <w:pPr>
      <w:widowControl/>
      <w:topLinePunct/>
      <w:adjustRightInd w:val="0"/>
      <w:snapToGrid w:val="0"/>
      <w:spacing w:before="160" w:after="160" w:line="240" w:lineRule="atLeast"/>
      <w:ind w:left="1260"/>
      <w:jc w:val="left"/>
    </w:pPr>
    <w:rPr>
      <w:rFonts w:ascii="Times New Roman" w:eastAsia="宋体" w:hAnsi="Times New Roman" w:cs="Arial" w:hint="eastAsia"/>
      <w:szCs w:val="21"/>
    </w:rPr>
  </w:style>
  <w:style w:type="paragraph" w:styleId="55">
    <w:name w:val="toc 5"/>
    <w:basedOn w:val="a3"/>
    <w:next w:val="a3"/>
    <w:semiHidden/>
    <w:rsid w:val="00E3619C"/>
    <w:pPr>
      <w:widowControl/>
      <w:topLinePunct/>
      <w:adjustRightInd w:val="0"/>
      <w:snapToGrid w:val="0"/>
      <w:spacing w:line="240" w:lineRule="atLeast"/>
      <w:ind w:left="840"/>
      <w:jc w:val="left"/>
    </w:pPr>
    <w:rPr>
      <w:rFonts w:ascii="DengXian" w:eastAsia="DengXian" w:hAnsi="Times New Roman" w:cs="Times New Roman" w:hint="eastAsia"/>
      <w:sz w:val="18"/>
      <w:szCs w:val="21"/>
    </w:rPr>
  </w:style>
  <w:style w:type="paragraph" w:styleId="35">
    <w:name w:val="toc 3"/>
    <w:basedOn w:val="a3"/>
    <w:next w:val="a3"/>
    <w:uiPriority w:val="39"/>
    <w:rsid w:val="00E3619C"/>
    <w:pPr>
      <w:widowControl/>
      <w:topLinePunct/>
      <w:adjustRightInd w:val="0"/>
      <w:snapToGrid w:val="0"/>
      <w:spacing w:line="240" w:lineRule="atLeast"/>
      <w:ind w:left="420"/>
      <w:jc w:val="left"/>
    </w:pPr>
    <w:rPr>
      <w:rFonts w:ascii="DengXian" w:eastAsia="DengXian" w:hAnsi="Times New Roman" w:cs="Times New Roman" w:hint="eastAsia"/>
      <w:i/>
      <w:iCs/>
      <w:sz w:val="20"/>
      <w:szCs w:val="24"/>
    </w:rPr>
  </w:style>
  <w:style w:type="paragraph" w:styleId="50">
    <w:name w:val="List Bullet 5"/>
    <w:basedOn w:val="a3"/>
    <w:semiHidden/>
    <w:rsid w:val="00E3619C"/>
    <w:pPr>
      <w:widowControl/>
      <w:numPr>
        <w:numId w:val="9"/>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4">
    <w:name w:val="List Number 4"/>
    <w:basedOn w:val="a3"/>
    <w:semiHidden/>
    <w:rsid w:val="00E3619C"/>
    <w:pPr>
      <w:widowControl/>
      <w:numPr>
        <w:numId w:val="10"/>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1">
    <w:name w:val="toc 8"/>
    <w:basedOn w:val="a3"/>
    <w:next w:val="a3"/>
    <w:semiHidden/>
    <w:rsid w:val="00E3619C"/>
    <w:pPr>
      <w:widowControl/>
      <w:topLinePunct/>
      <w:adjustRightInd w:val="0"/>
      <w:snapToGrid w:val="0"/>
      <w:spacing w:line="240" w:lineRule="atLeast"/>
      <w:ind w:left="1470"/>
      <w:jc w:val="left"/>
    </w:pPr>
    <w:rPr>
      <w:rFonts w:ascii="DengXian" w:eastAsia="DengXian" w:hAnsi="Times New Roman" w:cs="Times New Roman" w:hint="eastAsia"/>
      <w:sz w:val="18"/>
      <w:szCs w:val="21"/>
    </w:rPr>
  </w:style>
  <w:style w:type="paragraph" w:styleId="36">
    <w:name w:val="index 3"/>
    <w:next w:val="a3"/>
    <w:rsid w:val="00E3619C"/>
    <w:pPr>
      <w:adjustRightInd w:val="0"/>
      <w:snapToGrid w:val="0"/>
      <w:ind w:left="567"/>
    </w:pPr>
    <w:rPr>
      <w:rFonts w:cs="Arial"/>
      <w:kern w:val="2"/>
      <w:sz w:val="21"/>
      <w:szCs w:val="21"/>
    </w:rPr>
  </w:style>
  <w:style w:type="paragraph" w:styleId="aff2">
    <w:name w:val="Date"/>
    <w:basedOn w:val="a3"/>
    <w:next w:val="a3"/>
    <w:link w:val="Charf0"/>
    <w:semiHidden/>
    <w:rsid w:val="00E3619C"/>
    <w:pPr>
      <w:widowControl/>
      <w:topLinePunct/>
      <w:adjustRightInd w:val="0"/>
      <w:snapToGrid w:val="0"/>
      <w:spacing w:before="160" w:after="160" w:line="240" w:lineRule="atLeast"/>
      <w:ind w:leftChars="2500" w:left="2500"/>
      <w:jc w:val="left"/>
    </w:pPr>
    <w:rPr>
      <w:rFonts w:ascii="Times New Roman" w:eastAsia="宋体" w:hAnsi="Times New Roman" w:cs="Arial" w:hint="eastAsia"/>
      <w:szCs w:val="21"/>
    </w:rPr>
  </w:style>
  <w:style w:type="character" w:customStyle="1" w:styleId="Charf0">
    <w:name w:val="日期 Char"/>
    <w:basedOn w:val="a5"/>
    <w:link w:val="aff2"/>
    <w:semiHidden/>
    <w:rsid w:val="00E3619C"/>
    <w:rPr>
      <w:rFonts w:cs="Arial"/>
      <w:kern w:val="2"/>
      <w:sz w:val="21"/>
      <w:szCs w:val="21"/>
    </w:rPr>
  </w:style>
  <w:style w:type="paragraph" w:styleId="25">
    <w:name w:val="Body Text Indent 2"/>
    <w:basedOn w:val="a3"/>
    <w:link w:val="2Char1"/>
    <w:semiHidden/>
    <w:rsid w:val="00E3619C"/>
    <w:pPr>
      <w:widowControl/>
      <w:topLinePunct/>
      <w:adjustRightInd w:val="0"/>
      <w:snapToGrid w:val="0"/>
      <w:spacing w:before="160" w:after="120" w:line="480" w:lineRule="auto"/>
      <w:ind w:leftChars="200" w:left="200"/>
      <w:jc w:val="left"/>
    </w:pPr>
    <w:rPr>
      <w:rFonts w:ascii="Times New Roman" w:eastAsia="宋体" w:hAnsi="Times New Roman" w:cs="Arial" w:hint="eastAsia"/>
      <w:szCs w:val="21"/>
    </w:rPr>
  </w:style>
  <w:style w:type="character" w:customStyle="1" w:styleId="2Char1">
    <w:name w:val="正文文本缩进 2 Char"/>
    <w:basedOn w:val="a5"/>
    <w:link w:val="25"/>
    <w:semiHidden/>
    <w:rsid w:val="00E3619C"/>
    <w:rPr>
      <w:rFonts w:cs="Arial"/>
      <w:kern w:val="2"/>
      <w:sz w:val="21"/>
      <w:szCs w:val="21"/>
    </w:rPr>
  </w:style>
  <w:style w:type="paragraph" w:styleId="aff3">
    <w:name w:val="endnote text"/>
    <w:basedOn w:val="a3"/>
    <w:link w:val="Charf1"/>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f1">
    <w:name w:val="尾注文本 Char"/>
    <w:basedOn w:val="a5"/>
    <w:link w:val="aff3"/>
    <w:semiHidden/>
    <w:rsid w:val="00E3619C"/>
    <w:rPr>
      <w:rFonts w:cs="Arial"/>
      <w:kern w:val="2"/>
      <w:sz w:val="21"/>
      <w:szCs w:val="21"/>
    </w:rPr>
  </w:style>
  <w:style w:type="paragraph" w:styleId="56">
    <w:name w:val="List Continue 5"/>
    <w:basedOn w:val="a3"/>
    <w:semiHidden/>
    <w:rsid w:val="00E3619C"/>
    <w:pPr>
      <w:widowControl/>
      <w:topLinePunct/>
      <w:adjustRightInd w:val="0"/>
      <w:snapToGrid w:val="0"/>
      <w:spacing w:before="160" w:after="120" w:line="240" w:lineRule="atLeast"/>
      <w:ind w:leftChars="1000" w:left="1000"/>
      <w:jc w:val="left"/>
    </w:pPr>
    <w:rPr>
      <w:rFonts w:ascii="Times New Roman" w:eastAsia="宋体" w:hAnsi="Times New Roman" w:cs="Arial" w:hint="eastAsia"/>
      <w:szCs w:val="21"/>
    </w:rPr>
  </w:style>
  <w:style w:type="paragraph" w:customStyle="1" w:styleId="HeadingLeft">
    <w:name w:val="Heading Left"/>
    <w:basedOn w:val="a3"/>
    <w:rsid w:val="00E3619C"/>
    <w:pPr>
      <w:widowControl/>
      <w:topLinePunct/>
      <w:adjustRightInd w:val="0"/>
      <w:snapToGrid w:val="0"/>
      <w:spacing w:line="240" w:lineRule="atLeast"/>
      <w:jc w:val="left"/>
    </w:pPr>
    <w:rPr>
      <w:rFonts w:ascii="Times New Roman" w:eastAsia="宋体" w:hAnsi="Times New Roman" w:cs="Arial" w:hint="eastAsia"/>
      <w:sz w:val="20"/>
      <w:szCs w:val="20"/>
    </w:rPr>
  </w:style>
  <w:style w:type="paragraph" w:styleId="aff4">
    <w:name w:val="envelope return"/>
    <w:basedOn w:val="a3"/>
    <w:semiHidden/>
    <w:rsid w:val="00E3619C"/>
    <w:pPr>
      <w:widowControl/>
      <w:topLinePunct/>
      <w:adjustRightInd w:val="0"/>
      <w:snapToGrid w:val="0"/>
      <w:spacing w:before="160" w:after="160" w:line="240" w:lineRule="atLeast"/>
      <w:ind w:left="1701"/>
      <w:jc w:val="left"/>
    </w:pPr>
    <w:rPr>
      <w:rFonts w:ascii="Arial" w:eastAsia="宋体" w:hAnsi="Arial" w:cs="Arial" w:hint="eastAsia"/>
      <w:szCs w:val="21"/>
    </w:rPr>
  </w:style>
  <w:style w:type="paragraph" w:styleId="aff5">
    <w:name w:val="Signature"/>
    <w:basedOn w:val="a3"/>
    <w:link w:val="Charf2"/>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2">
    <w:name w:val="签名 Char"/>
    <w:basedOn w:val="a5"/>
    <w:link w:val="aff5"/>
    <w:semiHidden/>
    <w:rsid w:val="00E3619C"/>
    <w:rPr>
      <w:rFonts w:cs="Arial"/>
      <w:kern w:val="2"/>
      <w:sz w:val="21"/>
      <w:szCs w:val="21"/>
    </w:rPr>
  </w:style>
  <w:style w:type="paragraph" w:styleId="11">
    <w:name w:val="toc 1"/>
    <w:basedOn w:val="a3"/>
    <w:next w:val="a3"/>
    <w:uiPriority w:val="39"/>
    <w:rsid w:val="00E3619C"/>
    <w:pPr>
      <w:widowControl/>
      <w:topLinePunct/>
      <w:adjustRightInd w:val="0"/>
      <w:snapToGrid w:val="0"/>
      <w:spacing w:before="120" w:after="120" w:line="240" w:lineRule="atLeast"/>
      <w:jc w:val="left"/>
    </w:pPr>
    <w:rPr>
      <w:rFonts w:ascii="DengXian" w:eastAsia="DengXian" w:hAnsi="Times New Roman" w:cs="Times New Roman" w:hint="eastAsia"/>
      <w:b/>
      <w:bCs/>
      <w:caps/>
      <w:sz w:val="20"/>
      <w:szCs w:val="24"/>
    </w:rPr>
  </w:style>
  <w:style w:type="paragraph" w:styleId="45">
    <w:name w:val="List Continue 4"/>
    <w:basedOn w:val="a3"/>
    <w:semiHidden/>
    <w:rsid w:val="00E3619C"/>
    <w:pPr>
      <w:widowControl/>
      <w:topLinePunct/>
      <w:adjustRightInd w:val="0"/>
      <w:snapToGrid w:val="0"/>
      <w:spacing w:before="160" w:after="120" w:line="240" w:lineRule="atLeast"/>
      <w:ind w:leftChars="800" w:left="800"/>
      <w:jc w:val="left"/>
    </w:pPr>
    <w:rPr>
      <w:rFonts w:ascii="Times New Roman" w:eastAsia="宋体" w:hAnsi="Times New Roman" w:cs="Arial" w:hint="eastAsia"/>
      <w:szCs w:val="21"/>
    </w:rPr>
  </w:style>
  <w:style w:type="paragraph" w:styleId="46">
    <w:name w:val="toc 4"/>
    <w:basedOn w:val="a3"/>
    <w:next w:val="a3"/>
    <w:semiHidden/>
    <w:rsid w:val="00E3619C"/>
    <w:pPr>
      <w:widowControl/>
      <w:topLinePunct/>
      <w:adjustRightInd w:val="0"/>
      <w:snapToGrid w:val="0"/>
      <w:spacing w:line="240" w:lineRule="atLeast"/>
      <w:ind w:left="630"/>
      <w:jc w:val="left"/>
    </w:pPr>
    <w:rPr>
      <w:rFonts w:ascii="DengXian" w:eastAsia="DengXian" w:hAnsi="Times New Roman" w:cs="Times New Roman" w:hint="eastAsia"/>
      <w:sz w:val="18"/>
      <w:szCs w:val="21"/>
    </w:rPr>
  </w:style>
  <w:style w:type="paragraph" w:styleId="12">
    <w:name w:val="index 1"/>
    <w:basedOn w:val="a3"/>
    <w:next w:val="a3"/>
    <w:autoRedefine/>
    <w:unhideWhenUsed/>
    <w:rsid w:val="00E3619C"/>
  </w:style>
  <w:style w:type="paragraph" w:styleId="aff6">
    <w:name w:val="index heading"/>
    <w:basedOn w:val="a3"/>
    <w:next w:val="12"/>
    <w:semiHidden/>
    <w:rsid w:val="00E3619C"/>
    <w:pPr>
      <w:widowControl/>
      <w:topLinePunct/>
      <w:adjustRightInd w:val="0"/>
      <w:snapToGrid w:val="0"/>
      <w:spacing w:before="160" w:after="160" w:line="240" w:lineRule="atLeast"/>
      <w:ind w:left="1701"/>
      <w:jc w:val="left"/>
    </w:pPr>
    <w:rPr>
      <w:rFonts w:ascii="Arial" w:eastAsia="宋体" w:hAnsi="Arial" w:cs="Arial" w:hint="eastAsia"/>
      <w:b/>
      <w:bCs/>
      <w:szCs w:val="21"/>
    </w:rPr>
  </w:style>
  <w:style w:type="paragraph" w:styleId="5">
    <w:name w:val="List Number 5"/>
    <w:basedOn w:val="a3"/>
    <w:semiHidden/>
    <w:rsid w:val="00E3619C"/>
    <w:pPr>
      <w:widowControl/>
      <w:numPr>
        <w:numId w:val="11"/>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f7">
    <w:name w:val="List"/>
    <w:basedOn w:val="a3"/>
    <w:semiHidden/>
    <w:rsid w:val="00E3619C"/>
    <w:pPr>
      <w:widowControl/>
      <w:topLinePunct/>
      <w:adjustRightInd w:val="0"/>
      <w:snapToGrid w:val="0"/>
      <w:spacing w:before="160" w:after="160" w:line="240" w:lineRule="atLeast"/>
      <w:ind w:left="200" w:hangingChars="200" w:hanging="200"/>
      <w:jc w:val="left"/>
    </w:pPr>
    <w:rPr>
      <w:rFonts w:ascii="Times New Roman" w:eastAsia="宋体" w:hAnsi="Times New Roman" w:cs="Arial" w:hint="eastAsia"/>
      <w:szCs w:val="21"/>
    </w:rPr>
  </w:style>
  <w:style w:type="paragraph" w:styleId="aff8">
    <w:name w:val="footnote text"/>
    <w:basedOn w:val="a3"/>
    <w:link w:val="Charf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 w:val="18"/>
      <w:szCs w:val="18"/>
    </w:rPr>
  </w:style>
  <w:style w:type="character" w:customStyle="1" w:styleId="Charf3">
    <w:name w:val="脚注文本 Char"/>
    <w:basedOn w:val="a5"/>
    <w:link w:val="aff8"/>
    <w:semiHidden/>
    <w:rsid w:val="00E3619C"/>
    <w:rPr>
      <w:rFonts w:cs="Arial"/>
      <w:kern w:val="2"/>
      <w:sz w:val="18"/>
      <w:szCs w:val="18"/>
    </w:rPr>
  </w:style>
  <w:style w:type="paragraph" w:styleId="62">
    <w:name w:val="toc 6"/>
    <w:basedOn w:val="a3"/>
    <w:next w:val="a3"/>
    <w:semiHidden/>
    <w:rsid w:val="00E3619C"/>
    <w:pPr>
      <w:widowControl/>
      <w:topLinePunct/>
      <w:adjustRightInd w:val="0"/>
      <w:snapToGrid w:val="0"/>
      <w:spacing w:line="240" w:lineRule="atLeast"/>
      <w:ind w:left="1050"/>
      <w:jc w:val="left"/>
    </w:pPr>
    <w:rPr>
      <w:rFonts w:ascii="DengXian" w:eastAsia="DengXian" w:hAnsi="Times New Roman" w:cs="Times New Roman" w:hint="eastAsia"/>
      <w:sz w:val="18"/>
      <w:szCs w:val="21"/>
    </w:rPr>
  </w:style>
  <w:style w:type="paragraph" w:styleId="57">
    <w:name w:val="List 5"/>
    <w:basedOn w:val="a3"/>
    <w:semiHidden/>
    <w:rsid w:val="00E3619C"/>
    <w:pPr>
      <w:widowControl/>
      <w:topLinePunct/>
      <w:adjustRightInd w:val="0"/>
      <w:snapToGrid w:val="0"/>
      <w:spacing w:before="160" w:after="160" w:line="240" w:lineRule="atLeast"/>
      <w:ind w:leftChars="800" w:left="800" w:hangingChars="200" w:hanging="200"/>
      <w:jc w:val="left"/>
    </w:pPr>
    <w:rPr>
      <w:rFonts w:ascii="Times New Roman" w:eastAsia="宋体" w:hAnsi="Times New Roman" w:cs="Arial" w:hint="eastAsia"/>
      <w:szCs w:val="21"/>
    </w:rPr>
  </w:style>
  <w:style w:type="paragraph" w:styleId="37">
    <w:name w:val="Body Text Indent 3"/>
    <w:basedOn w:val="a3"/>
    <w:link w:val="3Char1"/>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 w:val="16"/>
      <w:szCs w:val="16"/>
    </w:rPr>
  </w:style>
  <w:style w:type="character" w:customStyle="1" w:styleId="3Char1">
    <w:name w:val="正文文本缩进 3 Char"/>
    <w:basedOn w:val="a5"/>
    <w:link w:val="37"/>
    <w:semiHidden/>
    <w:rsid w:val="00E3619C"/>
    <w:rPr>
      <w:rFonts w:cs="Arial"/>
      <w:kern w:val="2"/>
      <w:sz w:val="16"/>
      <w:szCs w:val="16"/>
    </w:rPr>
  </w:style>
  <w:style w:type="paragraph" w:styleId="71">
    <w:name w:val="index 7"/>
    <w:basedOn w:val="a3"/>
    <w:next w:val="a3"/>
    <w:semiHidden/>
    <w:rsid w:val="00E3619C"/>
    <w:pPr>
      <w:widowControl/>
      <w:topLinePunct/>
      <w:adjustRightInd w:val="0"/>
      <w:snapToGrid w:val="0"/>
      <w:spacing w:before="160" w:after="160" w:line="240" w:lineRule="atLeast"/>
      <w:ind w:left="1470" w:hanging="210"/>
      <w:jc w:val="left"/>
    </w:pPr>
    <w:rPr>
      <w:rFonts w:ascii="Times New Roman" w:eastAsia="宋体" w:hAnsi="Times New Roman" w:cs="Arial" w:hint="eastAsia"/>
      <w:sz w:val="20"/>
      <w:szCs w:val="20"/>
    </w:rPr>
  </w:style>
  <w:style w:type="paragraph" w:styleId="90">
    <w:name w:val="index 9"/>
    <w:basedOn w:val="a3"/>
    <w:next w:val="a3"/>
    <w:semiHidden/>
    <w:rsid w:val="00E3619C"/>
    <w:pPr>
      <w:widowControl/>
      <w:topLinePunct/>
      <w:adjustRightInd w:val="0"/>
      <w:snapToGrid w:val="0"/>
      <w:spacing w:before="160" w:after="160" w:line="240" w:lineRule="atLeast"/>
      <w:ind w:left="1890" w:hanging="210"/>
      <w:jc w:val="left"/>
    </w:pPr>
    <w:rPr>
      <w:rFonts w:ascii="Times New Roman" w:eastAsia="宋体" w:hAnsi="Times New Roman" w:cs="Arial" w:hint="eastAsia"/>
      <w:sz w:val="20"/>
      <w:szCs w:val="20"/>
    </w:rPr>
  </w:style>
  <w:style w:type="paragraph" w:styleId="aff9">
    <w:name w:val="table of figures"/>
    <w:basedOn w:val="a3"/>
    <w:next w:val="a3"/>
    <w:semiHidden/>
    <w:rsid w:val="00E3619C"/>
    <w:pPr>
      <w:widowControl/>
      <w:topLinePunct/>
      <w:adjustRightInd w:val="0"/>
      <w:snapToGrid w:val="0"/>
      <w:spacing w:before="160" w:afterLines="50" w:after="160" w:line="240" w:lineRule="atLeast"/>
      <w:ind w:leftChars="300" w:left="300"/>
      <w:jc w:val="left"/>
    </w:pPr>
    <w:rPr>
      <w:rFonts w:ascii="Times New Roman" w:eastAsia="宋体" w:hAnsi="Times New Roman" w:cs="Arial" w:hint="eastAsia"/>
      <w:sz w:val="20"/>
      <w:szCs w:val="20"/>
    </w:rPr>
  </w:style>
  <w:style w:type="paragraph" w:styleId="26">
    <w:name w:val="toc 2"/>
    <w:basedOn w:val="a3"/>
    <w:next w:val="a3"/>
    <w:uiPriority w:val="39"/>
    <w:rsid w:val="00E3619C"/>
    <w:pPr>
      <w:widowControl/>
      <w:topLinePunct/>
      <w:adjustRightInd w:val="0"/>
      <w:snapToGrid w:val="0"/>
      <w:spacing w:line="240" w:lineRule="atLeast"/>
      <w:ind w:left="210"/>
      <w:jc w:val="left"/>
    </w:pPr>
    <w:rPr>
      <w:rFonts w:ascii="DengXian" w:eastAsia="DengXian" w:hAnsi="Times New Roman" w:cs="Times New Roman" w:hint="eastAsia"/>
      <w:smallCaps/>
      <w:sz w:val="20"/>
      <w:szCs w:val="24"/>
    </w:rPr>
  </w:style>
  <w:style w:type="paragraph" w:styleId="91">
    <w:name w:val="toc 9"/>
    <w:basedOn w:val="a3"/>
    <w:next w:val="a3"/>
    <w:semiHidden/>
    <w:rsid w:val="00E3619C"/>
    <w:pPr>
      <w:widowControl/>
      <w:topLinePunct/>
      <w:adjustRightInd w:val="0"/>
      <w:snapToGrid w:val="0"/>
      <w:spacing w:line="240" w:lineRule="atLeast"/>
      <w:ind w:left="1680"/>
      <w:jc w:val="left"/>
    </w:pPr>
    <w:rPr>
      <w:rFonts w:ascii="DengXian" w:eastAsia="DengXian" w:hAnsi="Times New Roman" w:cs="Times New Roman" w:hint="eastAsia"/>
      <w:sz w:val="18"/>
      <w:szCs w:val="21"/>
    </w:rPr>
  </w:style>
  <w:style w:type="paragraph" w:styleId="27">
    <w:name w:val="Body Text 2"/>
    <w:basedOn w:val="a3"/>
    <w:link w:val="2Char2"/>
    <w:semiHidden/>
    <w:rsid w:val="00E3619C"/>
    <w:pPr>
      <w:widowControl/>
      <w:topLinePunct/>
      <w:adjustRightInd w:val="0"/>
      <w:snapToGrid w:val="0"/>
      <w:spacing w:before="160" w:after="120" w:line="480" w:lineRule="auto"/>
      <w:ind w:left="1701"/>
      <w:jc w:val="left"/>
    </w:pPr>
    <w:rPr>
      <w:rFonts w:ascii="Times New Roman" w:eastAsia="宋体" w:hAnsi="Times New Roman" w:cs="Arial" w:hint="eastAsia"/>
      <w:szCs w:val="21"/>
    </w:rPr>
  </w:style>
  <w:style w:type="character" w:customStyle="1" w:styleId="2Char2">
    <w:name w:val="正文文本 2 Char"/>
    <w:basedOn w:val="a5"/>
    <w:link w:val="27"/>
    <w:semiHidden/>
    <w:rsid w:val="00E3619C"/>
    <w:rPr>
      <w:rFonts w:cs="Arial"/>
      <w:kern w:val="2"/>
      <w:sz w:val="21"/>
      <w:szCs w:val="21"/>
    </w:rPr>
  </w:style>
  <w:style w:type="paragraph" w:styleId="47">
    <w:name w:val="List 4"/>
    <w:basedOn w:val="a3"/>
    <w:semiHidden/>
    <w:rsid w:val="00E3619C"/>
    <w:pPr>
      <w:widowControl/>
      <w:topLinePunct/>
      <w:adjustRightInd w:val="0"/>
      <w:snapToGrid w:val="0"/>
      <w:spacing w:before="160" w:after="160" w:line="240" w:lineRule="atLeast"/>
      <w:ind w:leftChars="600" w:left="600" w:hangingChars="200" w:hanging="200"/>
      <w:jc w:val="left"/>
    </w:pPr>
    <w:rPr>
      <w:rFonts w:ascii="Times New Roman" w:eastAsia="宋体" w:hAnsi="Times New Roman" w:cs="Arial" w:hint="eastAsia"/>
      <w:szCs w:val="21"/>
    </w:rPr>
  </w:style>
  <w:style w:type="paragraph" w:styleId="28">
    <w:name w:val="List Continue 2"/>
    <w:basedOn w:val="a3"/>
    <w:semiHidden/>
    <w:rsid w:val="00E3619C"/>
    <w:pPr>
      <w:widowControl/>
      <w:topLinePunct/>
      <w:adjustRightInd w:val="0"/>
      <w:snapToGrid w:val="0"/>
      <w:spacing w:before="160" w:after="120" w:line="240" w:lineRule="atLeast"/>
      <w:ind w:leftChars="400" w:left="400"/>
      <w:jc w:val="left"/>
    </w:pPr>
    <w:rPr>
      <w:rFonts w:ascii="Times New Roman" w:eastAsia="宋体" w:hAnsi="Times New Roman" w:cs="Arial" w:hint="eastAsia"/>
      <w:szCs w:val="21"/>
    </w:rPr>
  </w:style>
  <w:style w:type="paragraph" w:styleId="affa">
    <w:name w:val="Message Header"/>
    <w:basedOn w:val="a3"/>
    <w:link w:val="Charf4"/>
    <w:semiHidden/>
    <w:rsid w:val="00E3619C"/>
    <w:pPr>
      <w:widowControl/>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500" w:hangingChars="500" w:hanging="500"/>
      <w:jc w:val="left"/>
    </w:pPr>
    <w:rPr>
      <w:rFonts w:ascii="Arial" w:eastAsia="宋体" w:hAnsi="Arial" w:cs="Arial" w:hint="eastAsia"/>
      <w:szCs w:val="21"/>
    </w:rPr>
  </w:style>
  <w:style w:type="character" w:customStyle="1" w:styleId="Charf4">
    <w:name w:val="信息标题 Char"/>
    <w:basedOn w:val="a5"/>
    <w:link w:val="affa"/>
    <w:semiHidden/>
    <w:rsid w:val="00E3619C"/>
    <w:rPr>
      <w:rFonts w:ascii="Arial" w:hAnsi="Arial" w:cs="Arial"/>
      <w:kern w:val="2"/>
      <w:sz w:val="21"/>
      <w:szCs w:val="21"/>
      <w:shd w:val="pct20" w:color="auto" w:fill="auto"/>
    </w:rPr>
  </w:style>
  <w:style w:type="paragraph" w:styleId="HTML0">
    <w:name w:val="HTML Preformatted"/>
    <w:basedOn w:val="a3"/>
    <w:link w:val="HTMLChar0"/>
    <w:semiHidden/>
    <w:rsid w:val="00E3619C"/>
    <w:pPr>
      <w:widowControl/>
      <w:topLinePunct/>
      <w:adjustRightInd w:val="0"/>
      <w:snapToGrid w:val="0"/>
      <w:spacing w:before="160" w:after="160" w:line="240" w:lineRule="atLeast"/>
      <w:ind w:left="1701"/>
      <w:jc w:val="left"/>
    </w:pPr>
    <w:rPr>
      <w:rFonts w:ascii="Courier New" w:eastAsia="宋体" w:hAnsi="Courier New" w:cs="Courier New" w:hint="eastAsia"/>
      <w:sz w:val="20"/>
      <w:szCs w:val="20"/>
    </w:rPr>
  </w:style>
  <w:style w:type="character" w:customStyle="1" w:styleId="HTMLChar0">
    <w:name w:val="HTML 预设格式 Char"/>
    <w:basedOn w:val="a5"/>
    <w:link w:val="HTML0"/>
    <w:semiHidden/>
    <w:rsid w:val="00E3619C"/>
    <w:rPr>
      <w:rFonts w:ascii="Courier New" w:hAnsi="Courier New" w:cs="Courier New"/>
      <w:kern w:val="2"/>
    </w:rPr>
  </w:style>
  <w:style w:type="paragraph" w:styleId="38">
    <w:name w:val="List Continue 3"/>
    <w:basedOn w:val="a3"/>
    <w:semiHidden/>
    <w:rsid w:val="00E3619C"/>
    <w:pPr>
      <w:widowControl/>
      <w:topLinePunct/>
      <w:adjustRightInd w:val="0"/>
      <w:snapToGrid w:val="0"/>
      <w:spacing w:before="160" w:after="120" w:line="240" w:lineRule="atLeast"/>
      <w:ind w:leftChars="600" w:left="600"/>
      <w:jc w:val="left"/>
    </w:pPr>
    <w:rPr>
      <w:rFonts w:ascii="Times New Roman" w:eastAsia="宋体" w:hAnsi="Times New Roman" w:cs="Arial" w:hint="eastAsia"/>
      <w:szCs w:val="21"/>
    </w:rPr>
  </w:style>
  <w:style w:type="paragraph" w:styleId="29">
    <w:name w:val="index 2"/>
    <w:next w:val="a3"/>
    <w:rsid w:val="00E3619C"/>
    <w:pPr>
      <w:adjustRightInd w:val="0"/>
      <w:snapToGrid w:val="0"/>
      <w:ind w:left="284"/>
    </w:pPr>
    <w:rPr>
      <w:rFonts w:cs="Arial"/>
      <w:kern w:val="2"/>
      <w:sz w:val="21"/>
      <w:szCs w:val="21"/>
    </w:rPr>
  </w:style>
  <w:style w:type="paragraph" w:styleId="affb">
    <w:name w:val="annotation subject"/>
    <w:basedOn w:val="afd"/>
    <w:next w:val="afd"/>
    <w:link w:val="Charf5"/>
    <w:semiHidden/>
    <w:rsid w:val="00E3619C"/>
    <w:rPr>
      <w:b/>
      <w:bCs/>
    </w:rPr>
  </w:style>
  <w:style w:type="character" w:customStyle="1" w:styleId="Charf5">
    <w:name w:val="批注主题 Char"/>
    <w:basedOn w:val="Chard"/>
    <w:link w:val="affb"/>
    <w:semiHidden/>
    <w:rsid w:val="00E3619C"/>
    <w:rPr>
      <w:rFonts w:cs="Arial"/>
      <w:b/>
      <w:bCs/>
      <w:kern w:val="2"/>
      <w:sz w:val="21"/>
      <w:szCs w:val="21"/>
    </w:rPr>
  </w:style>
  <w:style w:type="paragraph" w:styleId="affc">
    <w:name w:val="Body Text First Indent"/>
    <w:basedOn w:val="a8"/>
    <w:link w:val="Charf6"/>
    <w:semiHidden/>
    <w:rsid w:val="00E3619C"/>
    <w:pPr>
      <w:widowControl/>
      <w:topLinePunct/>
      <w:adjustRightInd w:val="0"/>
      <w:snapToGrid w:val="0"/>
      <w:spacing w:before="160" w:after="120" w:line="240" w:lineRule="atLeast"/>
      <w:ind w:left="1701" w:firstLineChars="100" w:firstLine="100"/>
      <w:jc w:val="left"/>
    </w:pPr>
    <w:rPr>
      <w:rFonts w:ascii="Times New Roman" w:eastAsia="宋体" w:hAnsi="Times New Roman" w:cs="Arial" w:hint="eastAsia"/>
      <w:kern w:val="2"/>
      <w:sz w:val="21"/>
    </w:rPr>
  </w:style>
  <w:style w:type="character" w:customStyle="1" w:styleId="Charf6">
    <w:name w:val="正文首行缩进 Char"/>
    <w:basedOn w:val="Char"/>
    <w:link w:val="affc"/>
    <w:semiHidden/>
    <w:rsid w:val="00E3619C"/>
    <w:rPr>
      <w:rFonts w:cs="Arial"/>
      <w:kern w:val="2"/>
      <w:sz w:val="21"/>
      <w:szCs w:val="21"/>
    </w:rPr>
  </w:style>
  <w:style w:type="table" w:styleId="affd">
    <w:name w:val="Table Theme"/>
    <w:basedOn w:val="a6"/>
    <w:semiHidden/>
    <w:rsid w:val="00E3619C"/>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6"/>
    <w:semiHidden/>
    <w:rsid w:val="00E3619C"/>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6"/>
    <w:semiHidden/>
    <w:rsid w:val="00E3619C"/>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6"/>
    <w:semiHidden/>
    <w:rsid w:val="00E3619C"/>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e">
    <w:name w:val="Table Elegant"/>
    <w:basedOn w:val="a6"/>
    <w:semiHidden/>
    <w:rsid w:val="00E3619C"/>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6"/>
    <w:semiHidden/>
    <w:rsid w:val="00E3619C"/>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8">
    <w:name w:val="Table Classic 4"/>
    <w:basedOn w:val="a6"/>
    <w:semiHidden/>
    <w:rsid w:val="00E3619C"/>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6"/>
    <w:semiHidden/>
    <w:rsid w:val="00E3619C"/>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6"/>
    <w:semiHidden/>
    <w:rsid w:val="00E3619C"/>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6"/>
    <w:semiHidden/>
    <w:rsid w:val="00E3619C"/>
    <w:pPr>
      <w:adjustRightInd w:val="0"/>
      <w:snapToGrid w:val="0"/>
      <w:spacing w:before="160" w:after="160" w:line="240" w:lineRule="atLeast"/>
      <w:ind w:left="1701"/>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6"/>
    <w:semiHidden/>
    <w:rsid w:val="00E3619C"/>
    <w:pPr>
      <w:adjustRightInd w:val="0"/>
      <w:snapToGrid w:val="0"/>
      <w:spacing w:before="160" w:after="160" w:line="240" w:lineRule="atLeast"/>
      <w:ind w:left="1701"/>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8">
    <w:name w:val="Table List 5"/>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nil"/>
          <w:tr2bl w:val="single" w:sz="6" w:space="0" w:color="000000"/>
        </w:tcBorders>
      </w:tcPr>
    </w:tblStylePr>
  </w:style>
  <w:style w:type="table" w:styleId="72">
    <w:name w:val="Table List 7"/>
    <w:basedOn w:val="a6"/>
    <w:semiHidden/>
    <w:rsid w:val="00E3619C"/>
    <w:pPr>
      <w:adjustRightInd w:val="0"/>
      <w:snapToGrid w:val="0"/>
      <w:spacing w:before="160" w:after="160" w:line="240" w:lineRule="atLeast"/>
      <w:ind w:left="1701"/>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nil"/>
          <w:tr2bl w:val="single" w:sz="6" w:space="0" w:color="auto"/>
        </w:tcBorders>
      </w:tcPr>
    </w:tblStylePr>
  </w:style>
  <w:style w:type="table" w:styleId="afff">
    <w:name w:val="Table Contemporary"/>
    <w:basedOn w:val="a6"/>
    <w:semiHidden/>
    <w:rsid w:val="00E3619C"/>
    <w:pPr>
      <w:adjustRightInd w:val="0"/>
      <w:snapToGrid w:val="0"/>
      <w:spacing w:before="160" w:after="160" w:line="240" w:lineRule="atLeast"/>
      <w:ind w:left="1701"/>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6"/>
    <w:semiHidden/>
    <w:rsid w:val="00E3619C"/>
    <w:pPr>
      <w:adjustRightInd w:val="0"/>
      <w:snapToGrid w:val="0"/>
      <w:spacing w:before="160" w:after="160" w:line="240" w:lineRule="atLeast"/>
      <w:ind w:left="1701"/>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6"/>
    <w:semiHidden/>
    <w:rsid w:val="00E3619C"/>
    <w:pPr>
      <w:adjustRightInd w:val="0"/>
      <w:snapToGrid w:val="0"/>
      <w:spacing w:before="160" w:after="160" w:line="240" w:lineRule="atLeast"/>
      <w:ind w:left="1701"/>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a">
    <w:name w:val="Table Columns 4"/>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E3619C"/>
    <w:pPr>
      <w:adjustRightInd w:val="0"/>
      <w:snapToGrid w:val="0"/>
      <w:spacing w:before="160" w:after="160" w:line="240" w:lineRule="atLeast"/>
      <w:ind w:left="1701"/>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nil"/>
          <w:tr2bl w:val="single" w:sz="6" w:space="0" w:color="000000"/>
        </w:tcBorders>
      </w:tcPr>
    </w:tblStylePr>
  </w:style>
  <w:style w:type="table" w:styleId="2f1">
    <w:name w:val="Table Grid 2"/>
    <w:basedOn w:val="a6"/>
    <w:semiHidden/>
    <w:rsid w:val="00E3619C"/>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6"/>
    <w:semiHidden/>
    <w:rsid w:val="00E3619C"/>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4b">
    <w:name w:val="Table Grid 4"/>
    <w:basedOn w:val="a6"/>
    <w:semiHidden/>
    <w:rsid w:val="00E3619C"/>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a">
    <w:name w:val="Table Grid 5"/>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64">
    <w:name w:val="Table Grid 6"/>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nil"/>
          <w:tr2bl w:val="single" w:sz="6" w:space="0" w:color="000000"/>
        </w:tcBorders>
      </w:tcPr>
    </w:tblStylePr>
  </w:style>
  <w:style w:type="table" w:styleId="73">
    <w:name w:val="Table Grid 7"/>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nil"/>
          <w:tr2bl w:val="single" w:sz="6" w:space="0" w:color="000000"/>
        </w:tcBorders>
      </w:tcPr>
    </w:tblStylePr>
  </w:style>
  <w:style w:type="table" w:styleId="83">
    <w:name w:val="Table Grid 8"/>
    <w:basedOn w:val="a6"/>
    <w:semiHidden/>
    <w:rsid w:val="00E3619C"/>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6"/>
    <w:semiHidden/>
    <w:rsid w:val="00E3619C"/>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6"/>
    <w:semiHidden/>
    <w:rsid w:val="00E3619C"/>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6"/>
    <w:semiHidden/>
    <w:rsid w:val="00E3619C"/>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0">
    <w:name w:val="Table Professional"/>
    <w:basedOn w:val="a6"/>
    <w:semiHidden/>
    <w:rsid w:val="00E3619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1">
    <w:name w:val="endnote reference"/>
    <w:semiHidden/>
    <w:rsid w:val="00E3619C"/>
    <w:rPr>
      <w:vertAlign w:val="superscript"/>
    </w:rPr>
  </w:style>
  <w:style w:type="character" w:styleId="afff2">
    <w:name w:val="page number"/>
    <w:basedOn w:val="a5"/>
    <w:semiHidden/>
    <w:rsid w:val="00E3619C"/>
  </w:style>
  <w:style w:type="character" w:styleId="afff3">
    <w:name w:val="FollowedHyperlink"/>
    <w:rsid w:val="00E3619C"/>
    <w:rPr>
      <w:color w:val="800080"/>
      <w:u w:val="none"/>
    </w:rPr>
  </w:style>
  <w:style w:type="character" w:styleId="afff4">
    <w:name w:val="Emphasis"/>
    <w:qFormat/>
    <w:rsid w:val="00E3619C"/>
    <w:rPr>
      <w:i/>
      <w:iCs/>
    </w:rPr>
  </w:style>
  <w:style w:type="character" w:styleId="afff5">
    <w:name w:val="line number"/>
    <w:basedOn w:val="a5"/>
    <w:semiHidden/>
    <w:rsid w:val="00E3619C"/>
  </w:style>
  <w:style w:type="character" w:styleId="HTML1">
    <w:name w:val="HTML Definition"/>
    <w:semiHidden/>
    <w:rsid w:val="00E3619C"/>
    <w:rPr>
      <w:i/>
      <w:iCs/>
    </w:rPr>
  </w:style>
  <w:style w:type="character" w:styleId="HTML2">
    <w:name w:val="HTML Typewriter"/>
    <w:semiHidden/>
    <w:rsid w:val="00E3619C"/>
    <w:rPr>
      <w:rFonts w:ascii="Courier New" w:hAnsi="Courier New" w:cs="Courier New"/>
      <w:sz w:val="20"/>
      <w:szCs w:val="20"/>
    </w:rPr>
  </w:style>
  <w:style w:type="character" w:styleId="HTML3">
    <w:name w:val="HTML Acronym"/>
    <w:basedOn w:val="a5"/>
    <w:semiHidden/>
    <w:rsid w:val="00E3619C"/>
  </w:style>
  <w:style w:type="character" w:styleId="HTML4">
    <w:name w:val="HTML Variable"/>
    <w:semiHidden/>
    <w:rsid w:val="00E3619C"/>
    <w:rPr>
      <w:i/>
      <w:iCs/>
    </w:rPr>
  </w:style>
  <w:style w:type="character" w:styleId="afff6">
    <w:name w:val="Hyperlink"/>
    <w:uiPriority w:val="99"/>
    <w:rsid w:val="00E3619C"/>
    <w:rPr>
      <w:color w:val="0000FF"/>
      <w:u w:val="none"/>
    </w:rPr>
  </w:style>
  <w:style w:type="character" w:styleId="HTML5">
    <w:name w:val="HTML Code"/>
    <w:semiHidden/>
    <w:rsid w:val="00E3619C"/>
    <w:rPr>
      <w:rFonts w:ascii="Courier New" w:hAnsi="Courier New" w:cs="Courier New"/>
      <w:sz w:val="20"/>
      <w:szCs w:val="20"/>
    </w:rPr>
  </w:style>
  <w:style w:type="character" w:styleId="afff7">
    <w:name w:val="annotation reference"/>
    <w:semiHidden/>
    <w:rsid w:val="00E3619C"/>
    <w:rPr>
      <w:sz w:val="21"/>
      <w:szCs w:val="21"/>
    </w:rPr>
  </w:style>
  <w:style w:type="character" w:styleId="HTML6">
    <w:name w:val="HTML Cite"/>
    <w:semiHidden/>
    <w:rsid w:val="00E3619C"/>
    <w:rPr>
      <w:i/>
      <w:iCs/>
    </w:rPr>
  </w:style>
  <w:style w:type="character" w:styleId="afff8">
    <w:name w:val="footnote reference"/>
    <w:semiHidden/>
    <w:rsid w:val="00E3619C"/>
    <w:rPr>
      <w:vertAlign w:val="superscript"/>
    </w:rPr>
  </w:style>
  <w:style w:type="character" w:styleId="HTML7">
    <w:name w:val="HTML Keyboard"/>
    <w:semiHidden/>
    <w:rsid w:val="00E3619C"/>
    <w:rPr>
      <w:rFonts w:ascii="Courier New" w:hAnsi="Courier New" w:cs="Courier New"/>
      <w:sz w:val="20"/>
      <w:szCs w:val="20"/>
    </w:rPr>
  </w:style>
  <w:style w:type="character" w:styleId="HTML8">
    <w:name w:val="HTML Sample"/>
    <w:semiHidden/>
    <w:rsid w:val="00E3619C"/>
    <w:rPr>
      <w:rFonts w:ascii="Courier New" w:hAnsi="Courier New" w:cs="Courier New"/>
    </w:rPr>
  </w:style>
  <w:style w:type="character" w:customStyle="1" w:styleId="2Char">
    <w:name w:val="标题 2 Char"/>
    <w:basedOn w:val="a5"/>
    <w:link w:val="22"/>
    <w:rsid w:val="00E3619C"/>
    <w:rPr>
      <w:rFonts w:ascii="Arial" w:eastAsia="黑体" w:hAnsi="Arial" w:cstheme="minorBidi"/>
      <w:b/>
      <w:bCs/>
      <w:sz w:val="32"/>
      <w:szCs w:val="32"/>
    </w:rPr>
  </w:style>
  <w:style w:type="character" w:customStyle="1" w:styleId="Charb">
    <w:name w:val="正文缩进 Char"/>
    <w:link w:val="af8"/>
    <w:uiPriority w:val="99"/>
    <w:qFormat/>
    <w:rsid w:val="00E3619C"/>
    <w:rPr>
      <w:rFonts w:cs="Arial"/>
      <w:kern w:val="2"/>
      <w:sz w:val="21"/>
      <w:szCs w:val="21"/>
    </w:rPr>
  </w:style>
  <w:style w:type="character" w:customStyle="1" w:styleId="Char0">
    <w:name w:val="正文文本缩进 Char"/>
    <w:basedOn w:val="a5"/>
    <w:link w:val="a9"/>
    <w:rsid w:val="00E3619C"/>
    <w:rPr>
      <w:rFonts w:asciiTheme="minorHAnsi" w:eastAsiaTheme="minorEastAsia" w:hAnsiTheme="minorHAnsi" w:cstheme="minorBidi"/>
      <w:kern w:val="2"/>
      <w:sz w:val="28"/>
      <w:szCs w:val="22"/>
    </w:rPr>
  </w:style>
  <w:style w:type="character" w:customStyle="1" w:styleId="2Char0">
    <w:name w:val="正文首行缩进 2 Char"/>
    <w:basedOn w:val="Char0"/>
    <w:link w:val="23"/>
    <w:rsid w:val="00E3619C"/>
    <w:rPr>
      <w:rFonts w:asciiTheme="minorHAnsi" w:eastAsiaTheme="minorEastAsia" w:hAnsiTheme="minorHAnsi" w:cstheme="minorBidi"/>
      <w:kern w:val="2"/>
      <w:sz w:val="28"/>
      <w:szCs w:val="22"/>
    </w:rPr>
  </w:style>
  <w:style w:type="paragraph" w:customStyle="1" w:styleId="BlockLabel">
    <w:name w:val="Block Label"/>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6"/>
      <w:szCs w:val="26"/>
    </w:rPr>
  </w:style>
  <w:style w:type="paragraph" w:customStyle="1" w:styleId="Step">
    <w:name w:val="Step"/>
    <w:basedOn w:val="a3"/>
    <w:rsid w:val="00E3619C"/>
    <w:pPr>
      <w:widowControl/>
      <w:tabs>
        <w:tab w:val="left" w:pos="1701"/>
      </w:tabs>
      <w:topLinePunct/>
      <w:adjustRightInd w:val="0"/>
      <w:snapToGrid w:val="0"/>
      <w:spacing w:before="160" w:after="160" w:line="240" w:lineRule="atLeast"/>
      <w:ind w:left="1701" w:hanging="159"/>
      <w:jc w:val="left"/>
    </w:pPr>
    <w:rPr>
      <w:rFonts w:ascii="Times New Roman" w:eastAsia="宋体" w:hAnsi="Times New Roman" w:cs="Arial" w:hint="eastAsia"/>
      <w:snapToGrid w:val="0"/>
      <w:kern w:val="0"/>
      <w:szCs w:val="21"/>
    </w:rPr>
  </w:style>
  <w:style w:type="paragraph" w:customStyle="1" w:styleId="FigureDescription">
    <w:name w:val="Figure Description"/>
    <w:next w:val="Figure"/>
    <w:rsid w:val="00E3619C"/>
    <w:pPr>
      <w:keepNext/>
      <w:adjustRightInd w:val="0"/>
      <w:snapToGrid w:val="0"/>
      <w:spacing w:before="320" w:after="80" w:line="240" w:lineRule="atLeast"/>
      <w:ind w:left="1701"/>
    </w:pPr>
    <w:rPr>
      <w:rFonts w:eastAsia="黑体" w:cs="Arial"/>
      <w:spacing w:val="-4"/>
      <w:kern w:val="2"/>
      <w:sz w:val="21"/>
      <w:szCs w:val="21"/>
    </w:rPr>
  </w:style>
  <w:style w:type="paragraph" w:customStyle="1" w:styleId="Figure">
    <w:name w:val="Figure"/>
    <w:basedOn w:val="a3"/>
    <w:next w:val="a3"/>
    <w:rsid w:val="00E3619C"/>
    <w:pPr>
      <w:keepNext/>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paragraph" w:customStyle="1" w:styleId="TableDescription">
    <w:name w:val="Table Description"/>
    <w:basedOn w:val="a3"/>
    <w:next w:val="a3"/>
    <w:rsid w:val="00E3619C"/>
    <w:pPr>
      <w:keepNext/>
      <w:widowControl/>
      <w:topLinePunct/>
      <w:adjustRightInd w:val="0"/>
      <w:snapToGrid w:val="0"/>
      <w:spacing w:before="320" w:after="80" w:line="240" w:lineRule="atLeast"/>
      <w:ind w:left="1701"/>
      <w:jc w:val="left"/>
    </w:pPr>
    <w:rPr>
      <w:rFonts w:ascii="Times New Roman" w:eastAsia="黑体" w:hAnsi="Times New Roman" w:cs="Arial" w:hint="eastAsia"/>
      <w:spacing w:val="-4"/>
      <w:szCs w:val="21"/>
    </w:rPr>
  </w:style>
  <w:style w:type="paragraph" w:customStyle="1" w:styleId="NormalInTitlePage">
    <w:name w:val="Normal In Title Page"/>
    <w:rsid w:val="00E3619C"/>
    <w:rPr>
      <w:rFonts w:ascii="Arial" w:hAnsi="Arial" w:cs="Arial"/>
      <w:kern w:val="2"/>
      <w:sz w:val="22"/>
      <w:szCs w:val="22"/>
    </w:rPr>
  </w:style>
  <w:style w:type="paragraph" w:customStyle="1" w:styleId="TableTextInTitlePage">
    <w:name w:val="Table Text In Title Page"/>
    <w:rsid w:val="00E3619C"/>
    <w:pPr>
      <w:autoSpaceDE w:val="0"/>
      <w:autoSpaceDN w:val="0"/>
      <w:spacing w:before="80" w:after="80"/>
    </w:pPr>
    <w:rPr>
      <w:rFonts w:ascii="Arial" w:hAnsi="Arial" w:cs="Arial"/>
      <w:snapToGrid w:val="0"/>
      <w:lang w:val="zh-CN" w:eastAsia="en-US"/>
    </w:rPr>
  </w:style>
  <w:style w:type="paragraph" w:customStyle="1" w:styleId="Appendixheading1">
    <w:name w:val="Appendix heading 1"/>
    <w:basedOn w:val="1"/>
    <w:next w:val="21"/>
    <w:rsid w:val="00E3619C"/>
    <w:pPr>
      <w:keepLines/>
      <w:numPr>
        <w:numId w:val="12"/>
      </w:numPr>
      <w:topLinePunct w:val="0"/>
    </w:pPr>
    <w:rPr>
      <w:bCs w:val="0"/>
    </w:rPr>
  </w:style>
  <w:style w:type="paragraph" w:customStyle="1" w:styleId="21">
    <w:name w:val="附录 标题 2"/>
    <w:basedOn w:val="22"/>
    <w:next w:val="31"/>
    <w:rsid w:val="00E3619C"/>
    <w:pPr>
      <w:widowControl/>
      <w:numPr>
        <w:ilvl w:val="1"/>
        <w:numId w:val="12"/>
      </w:numPr>
      <w:adjustRightInd w:val="0"/>
      <w:snapToGrid w:val="0"/>
      <w:spacing w:before="200" w:after="160" w:line="240" w:lineRule="atLeast"/>
      <w:jc w:val="left"/>
    </w:pPr>
    <w:rPr>
      <w:rFonts w:ascii="Book Antiqua" w:hAnsi="Book Antiqua" w:cs="Times New Roman" w:hint="eastAsia"/>
      <w:b w:val="0"/>
      <w:sz w:val="36"/>
      <w:szCs w:val="36"/>
      <w:lang w:eastAsia="en-US"/>
    </w:rPr>
  </w:style>
  <w:style w:type="paragraph" w:customStyle="1" w:styleId="31">
    <w:name w:val="附录 标题 3"/>
    <w:basedOn w:val="32"/>
    <w:next w:val="42"/>
    <w:rsid w:val="00E3619C"/>
    <w:pPr>
      <w:numPr>
        <w:ilvl w:val="2"/>
        <w:numId w:val="12"/>
      </w:numPr>
      <w:topLinePunct w:val="0"/>
    </w:pPr>
    <w:rPr>
      <w:rFonts w:cs="Times New Roman"/>
    </w:rPr>
  </w:style>
  <w:style w:type="paragraph" w:customStyle="1" w:styleId="42">
    <w:name w:val="附录 标题 4"/>
    <w:basedOn w:val="43"/>
    <w:next w:val="52"/>
    <w:rsid w:val="00E3619C"/>
    <w:pPr>
      <w:keepNext/>
      <w:keepLines/>
      <w:widowControl/>
      <w:numPr>
        <w:ilvl w:val="3"/>
        <w:numId w:val="12"/>
      </w:numPr>
      <w:tabs>
        <w:tab w:val="clear" w:pos="0"/>
      </w:tabs>
      <w:autoSpaceDE/>
      <w:autoSpaceDN/>
      <w:adjustRightInd w:val="0"/>
      <w:snapToGrid w:val="0"/>
      <w:spacing w:before="160" w:after="160" w:line="240" w:lineRule="atLeast"/>
      <w:jc w:val="left"/>
    </w:pPr>
    <w:rPr>
      <w:rFonts w:ascii="Book Antiqua" w:eastAsia="黑体" w:hAnsi="Book Antiqua" w:hint="eastAsia"/>
      <w:kern w:val="0"/>
      <w:sz w:val="28"/>
      <w:szCs w:val="28"/>
    </w:rPr>
  </w:style>
  <w:style w:type="paragraph" w:customStyle="1" w:styleId="52">
    <w:name w:val="附录 标题 5"/>
    <w:basedOn w:val="53"/>
    <w:next w:val="a3"/>
    <w:rsid w:val="00E3619C"/>
    <w:pPr>
      <w:numPr>
        <w:ilvl w:val="4"/>
        <w:numId w:val="12"/>
      </w:numPr>
      <w:topLinePunct w:val="0"/>
    </w:pPr>
    <w:rPr>
      <w:rFonts w:cs="Times New Roman"/>
    </w:rPr>
  </w:style>
  <w:style w:type="paragraph" w:customStyle="1" w:styleId="Subsection">
    <w:name w:val="Subsection"/>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2"/>
    </w:rPr>
  </w:style>
  <w:style w:type="paragraph" w:customStyle="1" w:styleId="BlockLabelWithSixNumber">
    <w:name w:val="Block Label With Six Number"/>
    <w:basedOn w:val="a3"/>
    <w:next w:val="a3"/>
    <w:rsid w:val="00E3619C"/>
    <w:pPr>
      <w:keepNext/>
      <w:keepLines/>
      <w:widowControl/>
      <w:topLinePunct/>
      <w:adjustRightInd w:val="0"/>
      <w:snapToGrid w:val="0"/>
      <w:spacing w:before="300" w:after="80" w:line="240" w:lineRule="atLeast"/>
      <w:jc w:val="left"/>
      <w:outlineLvl w:val="5"/>
    </w:pPr>
    <w:rPr>
      <w:rFonts w:ascii="Book Antiqua" w:eastAsia="黑体" w:hAnsi="Book Antiqua" w:cs="Book Antiqua" w:hint="eastAsia"/>
      <w:bCs/>
      <w:kern w:val="0"/>
      <w:sz w:val="24"/>
      <w:szCs w:val="24"/>
    </w:rPr>
  </w:style>
  <w:style w:type="paragraph" w:customStyle="1" w:styleId="BlockLabelWithSevenNumber">
    <w:name w:val="Block Label With Seven Number"/>
    <w:basedOn w:val="a3"/>
    <w:next w:val="a3"/>
    <w:rsid w:val="00E3619C"/>
    <w:pPr>
      <w:keepNext/>
      <w:keepLines/>
      <w:widowControl/>
      <w:topLinePunct/>
      <w:adjustRightInd w:val="0"/>
      <w:snapToGrid w:val="0"/>
      <w:spacing w:before="300" w:after="80" w:line="240" w:lineRule="atLeast"/>
      <w:jc w:val="left"/>
      <w:outlineLvl w:val="6"/>
    </w:pPr>
    <w:rPr>
      <w:rFonts w:ascii="Book Antiqua" w:eastAsia="黑体" w:hAnsi="Book Antiqua" w:cs="Book Antiqua" w:hint="eastAsia"/>
      <w:bCs/>
      <w:kern w:val="0"/>
      <w:sz w:val="24"/>
      <w:szCs w:val="24"/>
    </w:rPr>
  </w:style>
  <w:style w:type="paragraph" w:customStyle="1" w:styleId="BlockLabelInTitlePage">
    <w:name w:val="Block Label In Title Page"/>
    <w:next w:val="a3"/>
    <w:rsid w:val="00E3619C"/>
    <w:pPr>
      <w:keepNext/>
      <w:keepLines/>
      <w:spacing w:before="200" w:after="160"/>
    </w:pPr>
    <w:rPr>
      <w:rFonts w:ascii="Book Antiqua" w:eastAsia="黑体" w:hAnsi="Book Antiqua" w:cs="Book Antiqua"/>
      <w:bCs/>
      <w:sz w:val="26"/>
      <w:szCs w:val="26"/>
    </w:rPr>
  </w:style>
  <w:style w:type="paragraph" w:customStyle="1" w:styleId="CopyrightDeclaration1">
    <w:name w:val="Copyright Declaration1"/>
    <w:rsid w:val="00E3619C"/>
    <w:pPr>
      <w:spacing w:before="80" w:after="80"/>
    </w:pPr>
    <w:rPr>
      <w:rFonts w:ascii="Arial" w:eastAsia="黑体" w:hAnsi="Arial" w:cs="Arial"/>
      <w:b/>
      <w:bCs/>
      <w:sz w:val="48"/>
      <w:szCs w:val="48"/>
    </w:rPr>
  </w:style>
  <w:style w:type="paragraph" w:customStyle="1" w:styleId="Cover1">
    <w:name w:val="Cover 1"/>
    <w:basedOn w:val="a3"/>
    <w:rsid w:val="00E3619C"/>
    <w:pPr>
      <w:kinsoku w:val="0"/>
      <w:overflowPunct w:val="0"/>
      <w:autoSpaceDE w:val="0"/>
      <w:autoSpaceDN w:val="0"/>
      <w:adjustRightInd w:val="0"/>
      <w:snapToGrid w:val="0"/>
      <w:spacing w:before="80" w:after="80" w:line="240" w:lineRule="atLeast"/>
      <w:jc w:val="left"/>
    </w:pPr>
    <w:rPr>
      <w:rFonts w:ascii="Arial" w:eastAsia="宋体" w:hAnsi="Arial" w:cs="Arial" w:hint="eastAsia"/>
      <w:b/>
      <w:bCs/>
      <w:kern w:val="0"/>
      <w:sz w:val="40"/>
      <w:szCs w:val="40"/>
    </w:rPr>
  </w:style>
  <w:style w:type="paragraph" w:customStyle="1" w:styleId="Cover2">
    <w:name w:val="Cover 2"/>
    <w:rsid w:val="00E3619C"/>
    <w:pPr>
      <w:adjustRightInd w:val="0"/>
      <w:snapToGrid w:val="0"/>
    </w:pPr>
    <w:rPr>
      <w:rFonts w:ascii="Arial" w:eastAsia="黑体" w:hAnsi="Arial" w:cs="Arial"/>
      <w:sz w:val="32"/>
      <w:szCs w:val="32"/>
      <w:lang w:eastAsia="en-US"/>
    </w:rPr>
  </w:style>
  <w:style w:type="paragraph" w:customStyle="1" w:styleId="CoverText">
    <w:name w:val="Cover Text"/>
    <w:rsid w:val="00E3619C"/>
    <w:pPr>
      <w:adjustRightInd w:val="0"/>
      <w:snapToGrid w:val="0"/>
      <w:spacing w:before="80" w:after="80" w:line="240" w:lineRule="atLeast"/>
      <w:jc w:val="both"/>
    </w:pPr>
    <w:rPr>
      <w:rFonts w:ascii="Arial" w:hAnsi="Arial" w:cs="Arial"/>
      <w:snapToGrid w:val="0"/>
    </w:rPr>
  </w:style>
  <w:style w:type="paragraph" w:customStyle="1" w:styleId="Cover5">
    <w:name w:val="Cover 5"/>
    <w:basedOn w:val="a3"/>
    <w:rsid w:val="00E3619C"/>
    <w:pPr>
      <w:topLinePunct/>
      <w:adjustRightInd w:val="0"/>
      <w:snapToGrid w:val="0"/>
      <w:jc w:val="left"/>
    </w:pPr>
    <w:rPr>
      <w:rFonts w:ascii="Arial" w:eastAsia="宋体" w:hAnsi="Times New Roman" w:cs="Arial" w:hint="eastAsia"/>
      <w:sz w:val="18"/>
      <w:szCs w:val="18"/>
    </w:rPr>
  </w:style>
  <w:style w:type="paragraph" w:customStyle="1" w:styleId="Cover3">
    <w:name w:val="Cover 3"/>
    <w:basedOn w:val="a3"/>
    <w:rsid w:val="00E3619C"/>
    <w:pPr>
      <w:adjustRightInd w:val="0"/>
      <w:snapToGrid w:val="0"/>
      <w:spacing w:before="80" w:after="80" w:line="240" w:lineRule="atLeast"/>
      <w:jc w:val="left"/>
    </w:pPr>
    <w:rPr>
      <w:rFonts w:ascii="Arial" w:eastAsia="黑体" w:hAnsi="Arial" w:cs="Arial" w:hint="eastAsia"/>
      <w:b/>
      <w:bCs/>
      <w:spacing w:val="-4"/>
      <w:sz w:val="22"/>
      <w:lang w:eastAsia="en-US"/>
    </w:rPr>
  </w:style>
  <w:style w:type="paragraph" w:customStyle="1" w:styleId="Cover4">
    <w:name w:val="Cover 4"/>
    <w:basedOn w:val="a3"/>
    <w:rsid w:val="00E3619C"/>
    <w:pPr>
      <w:adjustRightInd w:val="0"/>
      <w:snapToGrid w:val="0"/>
      <w:spacing w:before="80" w:after="80" w:line="240" w:lineRule="atLeast"/>
      <w:jc w:val="left"/>
    </w:pPr>
    <w:rPr>
      <w:rFonts w:ascii="Arial" w:eastAsia="黑体" w:hAnsi="Arial" w:cs="Arial" w:hint="eastAsia"/>
      <w:b/>
      <w:bCs/>
      <w:spacing w:val="-4"/>
      <w:sz w:val="22"/>
    </w:rPr>
  </w:style>
  <w:style w:type="paragraph" w:customStyle="1" w:styleId="FigureText">
    <w:name w:val="Figure Text"/>
    <w:rsid w:val="00E3619C"/>
    <w:pPr>
      <w:widowControl w:val="0"/>
      <w:adjustRightInd w:val="0"/>
      <w:snapToGrid w:val="0"/>
      <w:spacing w:line="240" w:lineRule="atLeast"/>
    </w:pPr>
    <w:rPr>
      <w:rFonts w:cs="Arial"/>
      <w:sz w:val="18"/>
      <w:szCs w:val="18"/>
      <w:lang w:eastAsia="en-US"/>
    </w:rPr>
  </w:style>
  <w:style w:type="paragraph" w:customStyle="1" w:styleId="HeadingRight">
    <w:name w:val="Heading Right"/>
    <w:basedOn w:val="a3"/>
    <w:rsid w:val="00E3619C"/>
    <w:pPr>
      <w:widowControl/>
      <w:topLinePunct/>
      <w:adjustRightInd w:val="0"/>
      <w:snapToGrid w:val="0"/>
      <w:spacing w:line="240" w:lineRule="atLeast"/>
      <w:jc w:val="right"/>
    </w:pPr>
    <w:rPr>
      <w:rFonts w:ascii="Times New Roman" w:eastAsia="宋体" w:hAnsi="Times New Roman" w:cs="Arial" w:hint="eastAsia"/>
      <w:sz w:val="20"/>
      <w:szCs w:val="20"/>
    </w:rPr>
  </w:style>
  <w:style w:type="paragraph" w:customStyle="1" w:styleId="Heading1NoNumber">
    <w:name w:val="Heading1 No Number"/>
    <w:basedOn w:val="1"/>
    <w:next w:val="a3"/>
    <w:rsid w:val="00E3619C"/>
    <w:pPr>
      <w:pageBreakBefore/>
    </w:pPr>
  </w:style>
  <w:style w:type="paragraph" w:customStyle="1" w:styleId="Heading2NoNumber">
    <w:name w:val="Heading2 No Number"/>
    <w:basedOn w:val="22"/>
    <w:next w:val="a3"/>
    <w:rsid w:val="00E3619C"/>
    <w:pPr>
      <w:widowControl/>
      <w:topLinePunct/>
      <w:adjustRightInd w:val="0"/>
      <w:snapToGrid w:val="0"/>
      <w:spacing w:before="600" w:after="160" w:line="240" w:lineRule="atLeast"/>
      <w:jc w:val="left"/>
      <w:outlineLvl w:val="9"/>
    </w:pPr>
    <w:rPr>
      <w:rFonts w:ascii="Book Antiqua" w:hAnsi="Book Antiqua" w:cs="Book Antiqua" w:hint="eastAsia"/>
      <w:b w:val="0"/>
      <w:sz w:val="36"/>
      <w:szCs w:val="36"/>
      <w:lang w:eastAsia="en-US"/>
    </w:rPr>
  </w:style>
  <w:style w:type="paragraph" w:customStyle="1" w:styleId="Heading2NoNumber4lite">
    <w:name w:val="Heading2 No Number 4 lite"/>
    <w:basedOn w:val="22"/>
    <w:next w:val="a3"/>
    <w:rsid w:val="00E3619C"/>
    <w:pPr>
      <w:widowControl/>
      <w:topLinePunct/>
      <w:adjustRightInd w:val="0"/>
      <w:snapToGrid w:val="0"/>
      <w:spacing w:before="600" w:after="160" w:line="240" w:lineRule="atLeast"/>
      <w:jc w:val="left"/>
    </w:pPr>
    <w:rPr>
      <w:rFonts w:ascii="Book Antiqua" w:hAnsi="Book Antiqua" w:cs="Book Antiqua" w:hint="eastAsia"/>
      <w:b w:val="0"/>
      <w:sz w:val="36"/>
      <w:szCs w:val="36"/>
      <w:lang w:eastAsia="en-US"/>
    </w:rPr>
  </w:style>
  <w:style w:type="paragraph" w:customStyle="1" w:styleId="Heading3NoNumber">
    <w:name w:val="Heading3 No Number"/>
    <w:basedOn w:val="32"/>
    <w:next w:val="a3"/>
    <w:rsid w:val="00E3619C"/>
    <w:rPr>
      <w:rFonts w:cs="Book Antiqua"/>
    </w:rPr>
  </w:style>
  <w:style w:type="paragraph" w:customStyle="1" w:styleId="Heading4NoNumber">
    <w:name w:val="Heading4 No Number"/>
    <w:basedOn w:val="a3"/>
    <w:semiHidden/>
    <w:rsid w:val="00E3619C"/>
    <w:pPr>
      <w:keepNext/>
      <w:widowControl/>
      <w:topLinePunct/>
      <w:adjustRightInd w:val="0"/>
      <w:snapToGrid w:val="0"/>
      <w:spacing w:before="200" w:after="160" w:line="240" w:lineRule="atLeast"/>
      <w:ind w:left="1701"/>
      <w:jc w:val="left"/>
    </w:pPr>
    <w:rPr>
      <w:rFonts w:ascii="Times New Roman" w:eastAsia="黑体" w:hAnsi="Times New Roman" w:cs="Arial" w:hint="eastAsia"/>
      <w:bCs/>
      <w:spacing w:val="-4"/>
      <w:szCs w:val="21"/>
    </w:rPr>
  </w:style>
  <w:style w:type="paragraph" w:customStyle="1" w:styleId="AboutThisChapter">
    <w:name w:val="About This Chapter"/>
    <w:basedOn w:val="Heading2NoNumber"/>
    <w:next w:val="a3"/>
    <w:rsid w:val="00E3619C"/>
    <w:pPr>
      <w:spacing w:after="560"/>
    </w:pPr>
  </w:style>
  <w:style w:type="paragraph" w:customStyle="1" w:styleId="ItemList">
    <w:name w:val="Item List"/>
    <w:rsid w:val="00E3619C"/>
    <w:pPr>
      <w:numPr>
        <w:numId w:val="13"/>
      </w:numPr>
      <w:adjustRightInd w:val="0"/>
      <w:snapToGrid w:val="0"/>
      <w:spacing w:before="80" w:after="80" w:line="240" w:lineRule="atLeast"/>
    </w:pPr>
    <w:rPr>
      <w:rFonts w:cs="Arial" w:hint="eastAsia"/>
      <w:kern w:val="2"/>
      <w:sz w:val="21"/>
      <w:szCs w:val="21"/>
    </w:rPr>
  </w:style>
  <w:style w:type="paragraph" w:customStyle="1" w:styleId="ItemListinTable">
    <w:name w:val="Item List in Table"/>
    <w:basedOn w:val="a3"/>
    <w:rsid w:val="00E3619C"/>
    <w:pPr>
      <w:widowControl/>
      <w:numPr>
        <w:numId w:val="14"/>
      </w:numPr>
      <w:tabs>
        <w:tab w:val="clear" w:pos="170"/>
        <w:tab w:val="left" w:pos="284"/>
      </w:tabs>
      <w:topLinePunct/>
      <w:adjustRightInd w:val="0"/>
      <w:snapToGrid w:val="0"/>
      <w:spacing w:before="80" w:after="80" w:line="240" w:lineRule="atLeast"/>
      <w:ind w:left="284" w:hanging="284"/>
      <w:jc w:val="left"/>
    </w:pPr>
    <w:rPr>
      <w:rFonts w:ascii="Times New Roman" w:eastAsia="宋体" w:hAnsi="Times New Roman" w:cs="Arial" w:hint="eastAsia"/>
      <w:kern w:val="0"/>
      <w:szCs w:val="21"/>
    </w:rPr>
  </w:style>
  <w:style w:type="paragraph" w:customStyle="1" w:styleId="SubItemListinTable">
    <w:name w:val="Sub Item List in Table"/>
    <w:basedOn w:val="a3"/>
    <w:rsid w:val="00E3619C"/>
    <w:pPr>
      <w:widowControl/>
      <w:numPr>
        <w:ilvl w:val="2"/>
        <w:numId w:val="14"/>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StepinTable">
    <w:name w:val="Sub Item Step in Table"/>
    <w:rsid w:val="00E3619C"/>
    <w:pPr>
      <w:numPr>
        <w:ilvl w:val="1"/>
        <w:numId w:val="14"/>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rsid w:val="00E3619C"/>
    <w:pPr>
      <w:numPr>
        <w:ilvl w:val="3"/>
        <w:numId w:val="14"/>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3"/>
    <w:rsid w:val="00E3619C"/>
    <w:pPr>
      <w:widowControl/>
      <w:numPr>
        <w:ilvl w:val="4"/>
        <w:numId w:val="14"/>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ItemListText">
    <w:name w:val="Item List Text"/>
    <w:rsid w:val="00E3619C"/>
    <w:pPr>
      <w:adjustRightInd w:val="0"/>
      <w:snapToGrid w:val="0"/>
      <w:spacing w:before="80" w:after="80" w:line="240" w:lineRule="atLeast"/>
      <w:ind w:left="2126"/>
    </w:pPr>
    <w:rPr>
      <w:rFonts w:hint="eastAsia"/>
      <w:kern w:val="2"/>
      <w:sz w:val="21"/>
      <w:szCs w:val="21"/>
    </w:rPr>
  </w:style>
  <w:style w:type="paragraph" w:customStyle="1" w:styleId="ItemStep">
    <w:name w:val="Item Step"/>
    <w:rsid w:val="00E3619C"/>
    <w:pPr>
      <w:numPr>
        <w:numId w:val="15"/>
      </w:numPr>
      <w:adjustRightInd w:val="0"/>
      <w:snapToGrid w:val="0"/>
      <w:spacing w:before="80" w:after="80" w:line="240" w:lineRule="atLeast"/>
    </w:pPr>
    <w:rPr>
      <w:rFonts w:cs="Arial" w:hint="eastAsia"/>
      <w:sz w:val="21"/>
      <w:szCs w:val="21"/>
    </w:rPr>
  </w:style>
  <w:style w:type="paragraph" w:customStyle="1" w:styleId="SubItemStep">
    <w:name w:val="Sub Item Step"/>
    <w:rsid w:val="00E3619C"/>
    <w:pPr>
      <w:numPr>
        <w:ilvl w:val="1"/>
        <w:numId w:val="15"/>
      </w:numPr>
      <w:adjustRightInd w:val="0"/>
      <w:snapToGrid w:val="0"/>
      <w:spacing w:before="80" w:after="80" w:line="240" w:lineRule="atLeast"/>
    </w:pPr>
    <w:rPr>
      <w:rFonts w:cs="Arial" w:hint="eastAsia"/>
      <w:sz w:val="21"/>
      <w:szCs w:val="21"/>
    </w:rPr>
  </w:style>
  <w:style w:type="paragraph" w:customStyle="1" w:styleId="ThirdLevelItemStep">
    <w:name w:val="Third Level Item Step"/>
    <w:rsid w:val="00E3619C"/>
    <w:pPr>
      <w:numPr>
        <w:ilvl w:val="2"/>
        <w:numId w:val="15"/>
      </w:numPr>
      <w:adjustRightInd w:val="0"/>
      <w:snapToGrid w:val="0"/>
      <w:spacing w:before="80" w:after="80" w:line="240" w:lineRule="atLeast"/>
    </w:pPr>
    <w:rPr>
      <w:rFonts w:cs="Arial" w:hint="eastAsia"/>
      <w:sz w:val="21"/>
      <w:szCs w:val="21"/>
    </w:rPr>
  </w:style>
  <w:style w:type="paragraph" w:customStyle="1" w:styleId="FourthLevelItemStep">
    <w:name w:val="Fourth Level Item Step"/>
    <w:rsid w:val="00E3619C"/>
    <w:pPr>
      <w:numPr>
        <w:ilvl w:val="3"/>
        <w:numId w:val="15"/>
      </w:numPr>
      <w:adjustRightInd w:val="0"/>
      <w:snapToGrid w:val="0"/>
      <w:spacing w:before="80" w:after="80" w:line="240" w:lineRule="atLeast"/>
    </w:pPr>
    <w:rPr>
      <w:rFonts w:cs="Arial" w:hint="eastAsia"/>
      <w:sz w:val="21"/>
      <w:szCs w:val="21"/>
    </w:rPr>
  </w:style>
  <w:style w:type="paragraph" w:customStyle="1" w:styleId="ManualTitle1">
    <w:name w:val="Manual Title1"/>
    <w:semiHidden/>
    <w:rsid w:val="00E3619C"/>
    <w:rPr>
      <w:rFonts w:ascii="Arial" w:eastAsia="黑体" w:hAnsi="Arial"/>
      <w:sz w:val="30"/>
      <w:lang w:eastAsia="en-US"/>
    </w:rPr>
  </w:style>
  <w:style w:type="paragraph" w:customStyle="1" w:styleId="CAUTIONHeading">
    <w:name w:val="CAUTION Heading"/>
    <w:basedOn w:val="a3"/>
    <w:rsid w:val="00E3619C"/>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hint="eastAsia"/>
      <w:bCs/>
      <w:szCs w:val="21"/>
    </w:rPr>
  </w:style>
  <w:style w:type="paragraph" w:customStyle="1" w:styleId="NotesHeadinginTable">
    <w:name w:val="Notes Heading in Table"/>
    <w:next w:val="NotesTextinTable"/>
    <w:rsid w:val="00E3619C"/>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rsid w:val="00E3619C"/>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CAUTIONText">
    <w:name w:val="CAUTION Text"/>
    <w:basedOn w:val="a3"/>
    <w:rsid w:val="00E3619C"/>
    <w:pPr>
      <w:keepLines/>
      <w:widowControl/>
      <w:pBdr>
        <w:bottom w:val="single" w:sz="12" w:space="4" w:color="auto"/>
      </w:pBdr>
      <w:topLinePunct/>
      <w:adjustRightInd w:val="0"/>
      <w:snapToGrid w:val="0"/>
      <w:spacing w:before="80" w:after="80" w:line="240" w:lineRule="atLeast"/>
      <w:ind w:left="1701"/>
      <w:jc w:val="left"/>
    </w:pPr>
    <w:rPr>
      <w:rFonts w:ascii="Times New Roman" w:eastAsia="楷体_GB2312" w:hAnsi="Times New Roman" w:cs="Arial" w:hint="eastAsia"/>
      <w:iCs/>
      <w:szCs w:val="21"/>
    </w:rPr>
  </w:style>
  <w:style w:type="paragraph" w:customStyle="1" w:styleId="NotesTextTD">
    <w:name w:val="Notes Text TD"/>
    <w:rsid w:val="00E3619C"/>
    <w:pPr>
      <w:snapToGrid w:val="0"/>
      <w:spacing w:line="240" w:lineRule="atLeast"/>
      <w:ind w:left="2075"/>
    </w:pPr>
    <w:rPr>
      <w:rFonts w:ascii="Courier New" w:hAnsi="Courier New" w:cs="Courier New"/>
      <w:snapToGrid w:val="0"/>
      <w:spacing w:val="-1"/>
      <w:sz w:val="16"/>
      <w:szCs w:val="16"/>
    </w:rPr>
  </w:style>
  <w:style w:type="paragraph" w:customStyle="1" w:styleId="NotesTextListTextTD">
    <w:name w:val="Notes Text List Text TD"/>
    <w:rsid w:val="00E3619C"/>
    <w:pPr>
      <w:snapToGrid w:val="0"/>
      <w:spacing w:line="240" w:lineRule="atLeast"/>
      <w:ind w:left="2359"/>
    </w:pPr>
    <w:rPr>
      <w:rFonts w:ascii="Courier New" w:hAnsi="Courier New" w:cs="Courier New"/>
      <w:snapToGrid w:val="0"/>
      <w:spacing w:val="-1"/>
      <w:sz w:val="16"/>
      <w:szCs w:val="16"/>
    </w:rPr>
  </w:style>
  <w:style w:type="paragraph" w:customStyle="1" w:styleId="CAUTIONTextListTextTD">
    <w:name w:val="CAUTION Text List Text TD"/>
    <w:basedOn w:val="CAUTIONText"/>
    <w:rsid w:val="00E3619C"/>
    <w:pPr>
      <w:ind w:firstLineChars="180" w:firstLine="283"/>
    </w:pPr>
    <w:rPr>
      <w:rFonts w:ascii="Courier New" w:eastAsia="宋体" w:hAnsi="Courier New" w:cs="Courier New"/>
      <w:snapToGrid w:val="0"/>
      <w:spacing w:val="-1"/>
      <w:sz w:val="16"/>
      <w:szCs w:val="16"/>
    </w:rPr>
  </w:style>
  <w:style w:type="paragraph" w:customStyle="1" w:styleId="CAUTIONTextTD">
    <w:name w:val="CAUTION Text TD"/>
    <w:basedOn w:val="CAUTIONText"/>
    <w:rsid w:val="00E3619C"/>
    <w:rPr>
      <w:rFonts w:ascii="Courier New" w:eastAsia="宋体" w:hAnsi="Courier New" w:cs="Courier New"/>
      <w:snapToGrid w:val="0"/>
      <w:spacing w:val="-1"/>
      <w:sz w:val="16"/>
      <w:szCs w:val="16"/>
    </w:rPr>
  </w:style>
  <w:style w:type="paragraph" w:customStyle="1" w:styleId="NotesTextListText">
    <w:name w:val="Notes Text List Text"/>
    <w:basedOn w:val="CAUTIONText"/>
    <w:rsid w:val="00E3619C"/>
    <w:pPr>
      <w:pBdr>
        <w:bottom w:val="none" w:sz="0" w:space="0" w:color="auto"/>
      </w:pBdr>
      <w:spacing w:before="40" w:line="200" w:lineRule="atLeast"/>
      <w:ind w:left="2359"/>
    </w:pPr>
    <w:rPr>
      <w:sz w:val="18"/>
      <w:szCs w:val="18"/>
    </w:rPr>
  </w:style>
  <w:style w:type="paragraph" w:customStyle="1" w:styleId="CAUTIONTextList">
    <w:name w:val="CAUTION Text List"/>
    <w:basedOn w:val="CAUTIONText"/>
    <w:rsid w:val="00E3619C"/>
    <w:pPr>
      <w:keepNext/>
      <w:numPr>
        <w:numId w:val="16"/>
      </w:numPr>
    </w:pPr>
  </w:style>
  <w:style w:type="paragraph" w:customStyle="1" w:styleId="CAUTIONTextStep">
    <w:name w:val="CAUTION Text Step"/>
    <w:basedOn w:val="CAUTIONText"/>
    <w:rsid w:val="00E3619C"/>
    <w:pPr>
      <w:keepNext/>
      <w:numPr>
        <w:ilvl w:val="5"/>
        <w:numId w:val="14"/>
      </w:numPr>
    </w:pPr>
  </w:style>
  <w:style w:type="paragraph" w:customStyle="1" w:styleId="CAUTIONTextListText">
    <w:name w:val="CAUTION Text List Text"/>
    <w:basedOn w:val="CAUTIONText"/>
    <w:rsid w:val="00E3619C"/>
    <w:pPr>
      <w:ind w:firstLineChars="135" w:firstLine="283"/>
    </w:pPr>
  </w:style>
  <w:style w:type="table" w:customStyle="1" w:styleId="Table">
    <w:name w:val="Table"/>
    <w:basedOn w:val="afff0"/>
    <w:rsid w:val="00E3619C"/>
    <w:pPr>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6"/>
    <w:rsid w:val="00E3619C"/>
    <w:tblPr>
      <w:tblInd w:w="0" w:type="dxa"/>
      <w:tblCellMar>
        <w:top w:w="0" w:type="dxa"/>
        <w:left w:w="108" w:type="dxa"/>
        <w:bottom w:w="0" w:type="dxa"/>
        <w:right w:w="108" w:type="dxa"/>
      </w:tblCellMar>
    </w:tblPr>
  </w:style>
  <w:style w:type="paragraph" w:customStyle="1" w:styleId="SubItemList">
    <w:name w:val="Sub Item List"/>
    <w:basedOn w:val="a3"/>
    <w:rsid w:val="00E3619C"/>
    <w:pPr>
      <w:widowControl/>
      <w:numPr>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ThirdLevelItemList">
    <w:name w:val="Third Level Item List"/>
    <w:basedOn w:val="a3"/>
    <w:rsid w:val="00E3619C"/>
    <w:pPr>
      <w:widowControl/>
      <w:numPr>
        <w:ilvl w:val="1"/>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FourthLevelItemList">
    <w:name w:val="Fourth Level Item List"/>
    <w:basedOn w:val="a3"/>
    <w:rsid w:val="00E3619C"/>
    <w:pPr>
      <w:widowControl/>
      <w:numPr>
        <w:ilvl w:val="2"/>
        <w:numId w:val="17"/>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ListText">
    <w:name w:val="Sub Item List Text"/>
    <w:rsid w:val="00E3619C"/>
    <w:pPr>
      <w:adjustRightInd w:val="0"/>
      <w:snapToGrid w:val="0"/>
      <w:spacing w:before="80" w:after="80" w:line="240" w:lineRule="atLeast"/>
      <w:ind w:left="2551"/>
    </w:pPr>
    <w:rPr>
      <w:rFonts w:cs="Arial" w:hint="eastAsia"/>
      <w:kern w:val="2"/>
      <w:sz w:val="21"/>
      <w:szCs w:val="21"/>
    </w:rPr>
  </w:style>
  <w:style w:type="paragraph" w:customStyle="1" w:styleId="ThirdLevelItemListText">
    <w:name w:val="Third Level Item List Text"/>
    <w:rsid w:val="00E3619C"/>
    <w:pPr>
      <w:adjustRightInd w:val="0"/>
      <w:snapToGrid w:val="0"/>
      <w:spacing w:before="80" w:after="80" w:line="240" w:lineRule="atLeast"/>
      <w:ind w:left="2976"/>
    </w:pPr>
    <w:rPr>
      <w:rFonts w:cs="Arial" w:hint="eastAsia"/>
      <w:kern w:val="2"/>
      <w:sz w:val="21"/>
      <w:szCs w:val="21"/>
    </w:rPr>
  </w:style>
  <w:style w:type="paragraph" w:customStyle="1" w:styleId="FourthLevelItemListText">
    <w:name w:val="Fourth Level Item List Text"/>
    <w:rsid w:val="00E3619C"/>
    <w:pPr>
      <w:adjustRightInd w:val="0"/>
      <w:snapToGrid w:val="0"/>
      <w:spacing w:before="80" w:after="80" w:line="240" w:lineRule="atLeast"/>
      <w:ind w:left="3401"/>
    </w:pPr>
    <w:rPr>
      <w:rFonts w:cs="Arial" w:hint="eastAsia"/>
      <w:kern w:val="2"/>
      <w:sz w:val="21"/>
      <w:szCs w:val="21"/>
    </w:rPr>
  </w:style>
  <w:style w:type="paragraph" w:customStyle="1" w:styleId="NotesTextListinTable">
    <w:name w:val="Notes Text List in Table"/>
    <w:rsid w:val="00E3619C"/>
    <w:pPr>
      <w:numPr>
        <w:numId w:val="18"/>
      </w:numPr>
      <w:spacing w:before="40" w:after="80" w:line="200" w:lineRule="atLeast"/>
    </w:pPr>
    <w:rPr>
      <w:rFonts w:eastAsia="楷体_GB2312" w:cs="楷体_GB2312"/>
      <w:sz w:val="18"/>
      <w:szCs w:val="18"/>
    </w:rPr>
  </w:style>
  <w:style w:type="paragraph" w:customStyle="1" w:styleId="NotesTextStepinTable">
    <w:name w:val="Notes Text Step in Table"/>
    <w:rsid w:val="00E3619C"/>
    <w:pPr>
      <w:numPr>
        <w:ilvl w:val="7"/>
        <w:numId w:val="14"/>
      </w:numPr>
      <w:spacing w:before="40" w:after="80" w:line="200" w:lineRule="atLeast"/>
    </w:pPr>
    <w:rPr>
      <w:rFonts w:eastAsia="楷体_GB2312" w:cs="楷体_GB2312"/>
      <w:sz w:val="18"/>
      <w:szCs w:val="18"/>
    </w:rPr>
  </w:style>
  <w:style w:type="paragraph" w:customStyle="1" w:styleId="TerminalDisplay">
    <w:name w:val="Terminal Display"/>
    <w:rsid w:val="00E3619C"/>
    <w:pPr>
      <w:shd w:val="clear" w:color="auto" w:fill="F2F2F2"/>
      <w:snapToGrid w:val="0"/>
      <w:spacing w:line="240" w:lineRule="atLeast"/>
      <w:ind w:left="1701"/>
    </w:pPr>
    <w:rPr>
      <w:rFonts w:ascii="Courier New" w:hAnsi="Courier New" w:cs="Courier New"/>
      <w:snapToGrid w:val="0"/>
      <w:spacing w:val="-1"/>
      <w:sz w:val="16"/>
      <w:szCs w:val="16"/>
    </w:rPr>
  </w:style>
  <w:style w:type="paragraph" w:customStyle="1" w:styleId="TerminalDisplayinTable">
    <w:name w:val="Terminal Display in Table"/>
    <w:rsid w:val="00E3619C"/>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NotesTextListTextinTable">
    <w:name w:val="Notes Text List Text in Table"/>
    <w:rsid w:val="00E3619C"/>
    <w:pPr>
      <w:widowControl w:val="0"/>
      <w:adjustRightInd w:val="0"/>
      <w:snapToGrid w:val="0"/>
      <w:spacing w:before="40" w:after="80" w:line="240" w:lineRule="atLeast"/>
      <w:ind w:left="454"/>
    </w:pPr>
    <w:rPr>
      <w:rFonts w:eastAsia="楷体_GB2312" w:cs="Arial"/>
      <w:iCs/>
      <w:kern w:val="2"/>
      <w:sz w:val="18"/>
      <w:szCs w:val="18"/>
    </w:rPr>
  </w:style>
  <w:style w:type="paragraph" w:customStyle="1" w:styleId="NotesTextTDinTable">
    <w:name w:val="Notes Text TD in Table"/>
    <w:rsid w:val="00E3619C"/>
    <w:pPr>
      <w:widowControl w:val="0"/>
      <w:adjustRightInd w:val="0"/>
      <w:snapToGrid w:val="0"/>
      <w:spacing w:before="80" w:after="80" w:line="240" w:lineRule="atLeast"/>
      <w:ind w:left="170"/>
    </w:pPr>
    <w:rPr>
      <w:rFonts w:ascii="Courier New" w:hAnsi="Courier New" w:cs="Courier New"/>
      <w:snapToGrid w:val="0"/>
      <w:spacing w:val="-1"/>
      <w:sz w:val="16"/>
      <w:szCs w:val="16"/>
    </w:rPr>
  </w:style>
  <w:style w:type="paragraph" w:customStyle="1" w:styleId="NotesTextListTextTDinTable">
    <w:name w:val="Notes Text List Text TD in Table"/>
    <w:rsid w:val="00E3619C"/>
    <w:pPr>
      <w:widowControl w:val="0"/>
      <w:adjustRightInd w:val="0"/>
      <w:snapToGrid w:val="0"/>
      <w:spacing w:before="80" w:after="80" w:line="240" w:lineRule="atLeast"/>
      <w:ind w:left="454"/>
    </w:pPr>
    <w:rPr>
      <w:rFonts w:ascii="Courier New" w:hAnsi="Courier New" w:cs="Courier New"/>
      <w:snapToGrid w:val="0"/>
      <w:spacing w:val="-1"/>
      <w:sz w:val="16"/>
      <w:szCs w:val="16"/>
    </w:rPr>
  </w:style>
  <w:style w:type="paragraph" w:customStyle="1" w:styleId="FigureDescriptioninAppendix">
    <w:name w:val="Figure Description in Appendix"/>
    <w:basedOn w:val="Figure"/>
    <w:next w:val="Figure"/>
    <w:rsid w:val="00E3619C"/>
    <w:pPr>
      <w:numPr>
        <w:ilvl w:val="7"/>
        <w:numId w:val="12"/>
      </w:numPr>
      <w:spacing w:before="320" w:after="80"/>
    </w:pPr>
    <w:rPr>
      <w:rFonts w:eastAsia="黑体"/>
      <w:spacing w:val="-4"/>
    </w:rPr>
  </w:style>
  <w:style w:type="paragraph" w:customStyle="1" w:styleId="FigureDescriptioninPreface">
    <w:name w:val="Figure Description in Preface"/>
    <w:basedOn w:val="Figure"/>
    <w:next w:val="Figure"/>
    <w:rsid w:val="00E3619C"/>
    <w:pPr>
      <w:numPr>
        <w:numId w:val="19"/>
      </w:numPr>
    </w:pPr>
  </w:style>
  <w:style w:type="paragraph" w:customStyle="1" w:styleId="TableHeading">
    <w:name w:val="Table Heading"/>
    <w:basedOn w:val="a3"/>
    <w:rsid w:val="00E3619C"/>
    <w:pPr>
      <w:topLinePunct/>
      <w:adjustRightInd w:val="0"/>
      <w:snapToGrid w:val="0"/>
      <w:spacing w:before="80" w:after="80" w:line="240" w:lineRule="atLeast"/>
      <w:jc w:val="left"/>
    </w:pPr>
    <w:rPr>
      <w:rFonts w:ascii="Book Antiqua" w:eastAsia="黑体" w:hAnsi="Book Antiqua" w:cs="Book Antiqua" w:hint="eastAsia"/>
      <w:bCs/>
      <w:snapToGrid w:val="0"/>
      <w:kern w:val="0"/>
      <w:szCs w:val="21"/>
    </w:rPr>
  </w:style>
  <w:style w:type="paragraph" w:customStyle="1" w:styleId="TableText">
    <w:name w:val="Table Text"/>
    <w:basedOn w:val="a3"/>
    <w:rsid w:val="00E3619C"/>
    <w:pPr>
      <w:topLinePunct/>
      <w:adjustRightInd w:val="0"/>
      <w:snapToGrid w:val="0"/>
      <w:spacing w:before="80" w:after="80" w:line="240" w:lineRule="atLeast"/>
      <w:jc w:val="left"/>
    </w:pPr>
    <w:rPr>
      <w:rFonts w:ascii="Times New Roman" w:eastAsia="宋体" w:hAnsi="Times New Roman" w:cs="Arial" w:hint="eastAsia"/>
      <w:snapToGrid w:val="0"/>
      <w:kern w:val="0"/>
      <w:szCs w:val="21"/>
    </w:rPr>
  </w:style>
  <w:style w:type="paragraph" w:customStyle="1" w:styleId="HeadingMiddle">
    <w:name w:val="Heading Middle"/>
    <w:rsid w:val="00E3619C"/>
    <w:pPr>
      <w:adjustRightInd w:val="0"/>
      <w:snapToGrid w:val="0"/>
      <w:spacing w:line="240" w:lineRule="atLeast"/>
      <w:jc w:val="center"/>
    </w:pPr>
    <w:rPr>
      <w:snapToGrid w:val="0"/>
    </w:rPr>
  </w:style>
  <w:style w:type="paragraph" w:customStyle="1" w:styleId="Contents">
    <w:name w:val="Contents"/>
    <w:basedOn w:val="Heading1NoNumber"/>
    <w:rsid w:val="00E3619C"/>
  </w:style>
  <w:style w:type="paragraph" w:customStyle="1" w:styleId="ItemStepinTable">
    <w:name w:val="Item Step in Table"/>
    <w:rsid w:val="00E3619C"/>
    <w:pPr>
      <w:numPr>
        <w:numId w:val="20"/>
      </w:numPr>
      <w:topLinePunct/>
      <w:spacing w:before="40" w:after="40" w:line="240" w:lineRule="atLeast"/>
    </w:pPr>
    <w:rPr>
      <w:rFonts w:cs="Arial" w:hint="eastAsia"/>
      <w:sz w:val="21"/>
      <w:szCs w:val="21"/>
    </w:rPr>
  </w:style>
  <w:style w:type="paragraph" w:customStyle="1" w:styleId="TableNote">
    <w:name w:val="Table Note"/>
    <w:basedOn w:val="a3"/>
    <w:rsid w:val="00E3619C"/>
    <w:pPr>
      <w:widowControl/>
      <w:topLinePunct/>
      <w:adjustRightInd w:val="0"/>
      <w:snapToGrid w:val="0"/>
      <w:spacing w:before="80" w:after="80" w:line="240" w:lineRule="atLeast"/>
      <w:ind w:left="1701"/>
      <w:jc w:val="left"/>
    </w:pPr>
    <w:rPr>
      <w:rFonts w:ascii="Times New Roman" w:eastAsia="宋体" w:hAnsi="Times New Roman" w:cs="Arial" w:hint="eastAsia"/>
      <w:sz w:val="18"/>
      <w:szCs w:val="18"/>
    </w:rPr>
  </w:style>
  <w:style w:type="paragraph" w:customStyle="1" w:styleId="End">
    <w:name w:val="End"/>
    <w:basedOn w:val="a3"/>
    <w:rsid w:val="00E3619C"/>
    <w:pPr>
      <w:widowControl/>
      <w:topLinePunct/>
      <w:adjustRightInd w:val="0"/>
      <w:snapToGrid w:val="0"/>
      <w:spacing w:before="160" w:after="400" w:line="240" w:lineRule="atLeast"/>
      <w:ind w:left="1701"/>
      <w:jc w:val="left"/>
    </w:pPr>
    <w:rPr>
      <w:rFonts w:ascii="Times New Roman" w:eastAsia="宋体" w:hAnsi="Times New Roman" w:cs="Arial" w:hint="eastAsia"/>
      <w:b/>
      <w:szCs w:val="21"/>
    </w:rPr>
  </w:style>
  <w:style w:type="paragraph" w:customStyle="1" w:styleId="NotesHeading">
    <w:name w:val="Notes Heading"/>
    <w:basedOn w:val="CAUTIONHeading"/>
    <w:rsid w:val="00E3619C"/>
    <w:pPr>
      <w:pBdr>
        <w:top w:val="none" w:sz="0" w:space="0" w:color="auto"/>
      </w:pBdr>
      <w:spacing w:after="40"/>
    </w:pPr>
    <w:rPr>
      <w:position w:val="-6"/>
      <w:sz w:val="18"/>
      <w:szCs w:val="18"/>
    </w:rPr>
  </w:style>
  <w:style w:type="paragraph" w:customStyle="1" w:styleId="NotesText">
    <w:name w:val="Notes Text"/>
    <w:basedOn w:val="CAUTIONText"/>
    <w:rsid w:val="00E3619C"/>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E3619C"/>
    <w:pPr>
      <w:keepNext w:val="0"/>
      <w:numPr>
        <w:numId w:val="21"/>
      </w:numPr>
      <w:pBdr>
        <w:bottom w:val="none" w:sz="0" w:space="0" w:color="auto"/>
      </w:pBdr>
      <w:spacing w:before="40" w:line="200" w:lineRule="atLeast"/>
    </w:pPr>
    <w:rPr>
      <w:sz w:val="18"/>
      <w:szCs w:val="18"/>
    </w:rPr>
  </w:style>
  <w:style w:type="paragraph" w:customStyle="1" w:styleId="NotesTextStep">
    <w:name w:val="Notes Text Step"/>
    <w:basedOn w:val="CAUTIONTextStep"/>
    <w:rsid w:val="00E3619C"/>
    <w:pPr>
      <w:numPr>
        <w:ilvl w:val="6"/>
      </w:numPr>
      <w:pBdr>
        <w:bottom w:val="none" w:sz="0" w:space="0" w:color="auto"/>
      </w:pBdr>
      <w:spacing w:before="40" w:line="200" w:lineRule="atLeast"/>
    </w:pPr>
    <w:rPr>
      <w:sz w:val="18"/>
      <w:szCs w:val="18"/>
    </w:rPr>
  </w:style>
  <w:style w:type="paragraph" w:customStyle="1" w:styleId="Code">
    <w:name w:val="Code"/>
    <w:basedOn w:val="a3"/>
    <w:rsid w:val="00E3619C"/>
    <w:pPr>
      <w:shd w:val="clear" w:color="auto" w:fill="F2F2F2"/>
      <w:topLinePunct/>
      <w:autoSpaceDE w:val="0"/>
      <w:autoSpaceDN w:val="0"/>
      <w:adjustRightInd w:val="0"/>
      <w:snapToGrid w:val="0"/>
      <w:spacing w:line="360" w:lineRule="auto"/>
      <w:ind w:left="1701"/>
      <w:jc w:val="left"/>
    </w:pPr>
    <w:rPr>
      <w:rFonts w:ascii="Courier New" w:eastAsia="宋体" w:hAnsi="Courier New" w:cs="Arial" w:hint="eastAsia"/>
      <w:sz w:val="18"/>
      <w:szCs w:val="21"/>
    </w:rPr>
  </w:style>
  <w:style w:type="paragraph" w:customStyle="1" w:styleId="CodeinTable">
    <w:name w:val="Code in Table"/>
    <w:basedOn w:val="a3"/>
    <w:rsid w:val="00E3619C"/>
    <w:pPr>
      <w:shd w:val="clear" w:color="auto" w:fill="F2F2F2"/>
      <w:topLinePunct/>
      <w:adjustRightInd w:val="0"/>
      <w:snapToGrid w:val="0"/>
      <w:spacing w:before="80" w:after="80" w:line="240" w:lineRule="atLeast"/>
      <w:jc w:val="left"/>
    </w:pPr>
    <w:rPr>
      <w:rFonts w:ascii="Courier New" w:eastAsia="宋体" w:hAnsi="Courier New" w:cs="Arial" w:hint="eastAsia"/>
      <w:snapToGrid w:val="0"/>
      <w:sz w:val="18"/>
      <w:szCs w:val="21"/>
    </w:rPr>
  </w:style>
  <w:style w:type="paragraph" w:customStyle="1" w:styleId="Outline">
    <w:name w:val="Outline"/>
    <w:basedOn w:val="a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color w:val="0000FF"/>
      <w:szCs w:val="21"/>
    </w:rPr>
  </w:style>
  <w:style w:type="paragraph" w:customStyle="1" w:styleId="ItemlistTextTD">
    <w:name w:val="Item list Text TD"/>
    <w:basedOn w:val="TerminalDisplay"/>
    <w:rsid w:val="00E3619C"/>
    <w:pPr>
      <w:adjustRightInd w:val="0"/>
      <w:ind w:left="2126"/>
    </w:pPr>
  </w:style>
  <w:style w:type="paragraph" w:customStyle="1" w:styleId="SubItemListTextTD">
    <w:name w:val="Sub Item List Text TD"/>
    <w:basedOn w:val="TerminalDisplay"/>
    <w:rsid w:val="00E3619C"/>
    <w:pPr>
      <w:adjustRightInd w:val="0"/>
      <w:ind w:left="2551"/>
    </w:pPr>
  </w:style>
  <w:style w:type="paragraph" w:customStyle="1" w:styleId="ThirdLevelItemListTextTD">
    <w:name w:val="Third Level Item List Text TD"/>
    <w:basedOn w:val="TerminalDisplay"/>
    <w:rsid w:val="00E3619C"/>
    <w:pPr>
      <w:adjustRightInd w:val="0"/>
      <w:ind w:left="2976"/>
    </w:pPr>
  </w:style>
  <w:style w:type="paragraph" w:customStyle="1" w:styleId="FourthLevelItemListTextTD">
    <w:name w:val="Fourth Level Item List Text TD"/>
    <w:basedOn w:val="TerminalDisplay"/>
    <w:rsid w:val="00E3619C"/>
    <w:pPr>
      <w:adjustRightInd w:val="0"/>
      <w:ind w:left="3401"/>
    </w:pPr>
  </w:style>
  <w:style w:type="paragraph" w:customStyle="1" w:styleId="ItemStepinAppendix">
    <w:name w:val="Item Step in Appendix"/>
    <w:basedOn w:val="ItemStep"/>
    <w:rsid w:val="00E3619C"/>
    <w:pPr>
      <w:numPr>
        <w:ilvl w:val="6"/>
        <w:numId w:val="12"/>
      </w:numPr>
      <w:outlineLvl w:val="5"/>
    </w:pPr>
  </w:style>
  <w:style w:type="paragraph" w:customStyle="1" w:styleId="StepinAppendix">
    <w:name w:val="Step in Appendix"/>
    <w:basedOn w:val="Step"/>
    <w:rsid w:val="00E3619C"/>
    <w:pPr>
      <w:numPr>
        <w:ilvl w:val="5"/>
        <w:numId w:val="12"/>
      </w:numPr>
      <w:topLinePunct w:val="0"/>
      <w:outlineLvl w:val="4"/>
    </w:pPr>
  </w:style>
  <w:style w:type="paragraph" w:customStyle="1" w:styleId="TableDescriptioninAppendix">
    <w:name w:val="Table Description in Appendix"/>
    <w:basedOn w:val="TableDescription"/>
    <w:next w:val="a3"/>
    <w:rsid w:val="00E3619C"/>
    <w:pPr>
      <w:numPr>
        <w:ilvl w:val="8"/>
        <w:numId w:val="12"/>
      </w:numPr>
      <w:topLinePunct w:val="0"/>
    </w:pPr>
  </w:style>
  <w:style w:type="paragraph" w:customStyle="1" w:styleId="TableDescriptioninPreface">
    <w:name w:val="Table Description in Preface"/>
    <w:basedOn w:val="TableDescription"/>
    <w:next w:val="a3"/>
    <w:rsid w:val="00E3619C"/>
    <w:pPr>
      <w:numPr>
        <w:numId w:val="22"/>
      </w:numPr>
      <w:topLinePunct w:val="0"/>
    </w:pPr>
    <w:rPr>
      <w:rFonts w:eastAsia="宋体"/>
    </w:rPr>
  </w:style>
  <w:style w:type="paragraph" w:customStyle="1" w:styleId="ItemListinTableText">
    <w:name w:val="Item List in Table Text"/>
    <w:basedOn w:val="TableText"/>
    <w:rsid w:val="00E3619C"/>
    <w:pPr>
      <w:ind w:left="284"/>
    </w:pPr>
  </w:style>
  <w:style w:type="paragraph" w:customStyle="1" w:styleId="SubItemListinTableText">
    <w:name w:val="Sub Item List in Table Text"/>
    <w:basedOn w:val="TableText"/>
    <w:rsid w:val="00E3619C"/>
    <w:pPr>
      <w:ind w:left="568"/>
    </w:pPr>
  </w:style>
  <w:style w:type="paragraph" w:customStyle="1" w:styleId="1c">
    <w:name w:val="修订1"/>
    <w:hidden/>
    <w:uiPriority w:val="99"/>
    <w:unhideWhenUsed/>
    <w:rsid w:val="00E3619C"/>
    <w:rPr>
      <w:rFonts w:cs="Arial" w:hint="eastAsia"/>
      <w:kern w:val="2"/>
      <w:sz w:val="21"/>
      <w:szCs w:val="21"/>
    </w:rPr>
  </w:style>
  <w:style w:type="character" w:customStyle="1" w:styleId="CharChar">
    <w:name w:val="常规 Char Char"/>
    <w:link w:val="afff9"/>
    <w:rsid w:val="00E3619C"/>
    <w:rPr>
      <w:szCs w:val="21"/>
    </w:rPr>
  </w:style>
  <w:style w:type="paragraph" w:customStyle="1" w:styleId="afff9">
    <w:name w:val="常规"/>
    <w:basedOn w:val="a3"/>
    <w:link w:val="CharChar"/>
    <w:qFormat/>
    <w:rsid w:val="00E3619C"/>
    <w:pPr>
      <w:widowControl/>
      <w:spacing w:beforeLines="100" w:before="312" w:afterLines="100" w:after="312"/>
      <w:ind w:left="1134"/>
      <w:jc w:val="left"/>
    </w:pPr>
    <w:rPr>
      <w:rFonts w:ascii="Times New Roman" w:eastAsia="宋体" w:hAnsi="Times New Roman" w:cs="Times New Roman"/>
      <w:kern w:val="0"/>
      <w:sz w:val="20"/>
      <w:szCs w:val="21"/>
    </w:rPr>
  </w:style>
  <w:style w:type="paragraph" w:customStyle="1" w:styleId="afffa">
    <w:name w:val="￥正文"/>
    <w:basedOn w:val="a3"/>
    <w:link w:val="Charf7"/>
    <w:qFormat/>
    <w:rsid w:val="00E3619C"/>
    <w:pPr>
      <w:snapToGrid w:val="0"/>
      <w:spacing w:line="300" w:lineRule="auto"/>
      <w:ind w:firstLineChars="200" w:firstLine="200"/>
    </w:pPr>
    <w:rPr>
      <w:rFonts w:ascii="Calibri" w:eastAsia="宋体" w:hAnsi="Calibri" w:cs="Times New Roman"/>
      <w:sz w:val="24"/>
      <w:szCs w:val="24"/>
    </w:rPr>
  </w:style>
  <w:style w:type="character" w:customStyle="1" w:styleId="Charf7">
    <w:name w:val="￥正文 Char"/>
    <w:link w:val="afffa"/>
    <w:qFormat/>
    <w:rsid w:val="00E3619C"/>
    <w:rPr>
      <w:rFonts w:ascii="Calibri" w:hAnsi="Calibri"/>
      <w:kern w:val="2"/>
      <w:sz w:val="24"/>
      <w:szCs w:val="24"/>
    </w:rPr>
  </w:style>
  <w:style w:type="paragraph" w:customStyle="1" w:styleId="afffb">
    <w:name w:val="图表说明"/>
    <w:basedOn w:val="a3"/>
    <w:qFormat/>
    <w:rsid w:val="00E3619C"/>
    <w:pPr>
      <w:jc w:val="center"/>
    </w:pPr>
    <w:rPr>
      <w:rFonts w:ascii="Arial" w:eastAsia="DengXian" w:hAnsi="Arial" w:cs="Arial"/>
      <w:b/>
      <w:sz w:val="18"/>
      <w:szCs w:val="24"/>
    </w:rPr>
  </w:style>
  <w:style w:type="paragraph" w:customStyle="1" w:styleId="2f3">
    <w:name w:val="无目录标题2中"/>
    <w:basedOn w:val="a3"/>
    <w:qFormat/>
    <w:rsid w:val="00E3619C"/>
    <w:pPr>
      <w:widowControl/>
      <w:spacing w:beforeLines="50" w:before="156" w:afterLines="50" w:after="156"/>
      <w:jc w:val="left"/>
    </w:pPr>
    <w:rPr>
      <w:rFonts w:ascii="DengXian" w:eastAsia="DengXian" w:hAnsi="DengXian" w:cs="Arial"/>
      <w:b/>
      <w:bCs/>
      <w:szCs w:val="40"/>
    </w:rPr>
  </w:style>
  <w:style w:type="paragraph" w:customStyle="1" w:styleId="afffc">
    <w:name w:val="普通段落缩进"/>
    <w:basedOn w:val="a3"/>
    <w:link w:val="Charf8"/>
    <w:qFormat/>
    <w:rsid w:val="00E3619C"/>
    <w:pPr>
      <w:spacing w:before="120" w:line="288" w:lineRule="auto"/>
      <w:ind w:leftChars="203" w:left="707" w:hangingChars="134" w:hanging="281"/>
    </w:pPr>
    <w:rPr>
      <w:rFonts w:ascii="Arial" w:eastAsia="DengXian" w:hAnsi="Arial" w:cs="宋体"/>
      <w:szCs w:val="20"/>
    </w:rPr>
  </w:style>
  <w:style w:type="character" w:customStyle="1" w:styleId="Charf8">
    <w:name w:val="普通段落缩进 Char"/>
    <w:link w:val="afffc"/>
    <w:rsid w:val="00E3619C"/>
    <w:rPr>
      <w:rFonts w:ascii="Arial" w:eastAsia="DengXian" w:hAnsi="Arial" w:cs="宋体"/>
      <w:kern w:val="2"/>
      <w:sz w:val="21"/>
    </w:rPr>
  </w:style>
  <w:style w:type="table" w:customStyle="1" w:styleId="110">
    <w:name w:val="网格表 1 浅色1"/>
    <w:basedOn w:val="a6"/>
    <w:uiPriority w:val="46"/>
    <w:rsid w:val="00E3619C"/>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2">
    <w:name w:val="T2"/>
    <w:basedOn w:val="22"/>
    <w:next w:val="a3"/>
    <w:link w:val="T20"/>
    <w:qFormat/>
    <w:rsid w:val="00E3619C"/>
    <w:rPr>
      <w:rFonts w:ascii="等线 Light" w:eastAsia="仿宋" w:hAnsi="等线 Light" w:cs="Times New Roman"/>
      <w:kern w:val="2"/>
    </w:rPr>
  </w:style>
  <w:style w:type="character" w:customStyle="1" w:styleId="T20">
    <w:name w:val="T2 字符"/>
    <w:link w:val="T2"/>
    <w:rsid w:val="00E3619C"/>
    <w:rPr>
      <w:rFonts w:ascii="等线 Light" w:eastAsia="仿宋" w:hAnsi="等线 Light"/>
      <w:b/>
      <w:bCs/>
      <w:kern w:val="2"/>
      <w:sz w:val="32"/>
      <w:szCs w:val="32"/>
    </w:rPr>
  </w:style>
  <w:style w:type="paragraph" w:customStyle="1" w:styleId="T3">
    <w:name w:val="T3"/>
    <w:basedOn w:val="32"/>
    <w:next w:val="a3"/>
    <w:qFormat/>
    <w:rsid w:val="00E3619C"/>
    <w:pPr>
      <w:widowControl w:val="0"/>
      <w:numPr>
        <w:ilvl w:val="2"/>
        <w:numId w:val="23"/>
      </w:numPr>
      <w:tabs>
        <w:tab w:val="left" w:pos="3401"/>
      </w:tabs>
      <w:topLinePunct w:val="0"/>
      <w:adjustRightInd/>
      <w:snapToGrid/>
      <w:spacing w:before="260" w:after="260" w:line="416" w:lineRule="auto"/>
      <w:ind w:left="3401" w:hanging="425"/>
      <w:jc w:val="both"/>
    </w:pPr>
    <w:rPr>
      <w:rFonts w:ascii="DengXian" w:eastAsia="仿宋" w:hAnsi="DengXian" w:cs="Arial" w:hint="default"/>
      <w:b/>
      <w:bCs/>
      <w:kern w:val="2"/>
      <w:sz w:val="28"/>
    </w:rPr>
  </w:style>
  <w:style w:type="character" w:customStyle="1" w:styleId="Charf9">
    <w:name w:val="工商正文 Char"/>
    <w:link w:val="afffd"/>
    <w:qFormat/>
    <w:rsid w:val="00E3619C"/>
    <w:rPr>
      <w:sz w:val="28"/>
      <w:szCs w:val="28"/>
    </w:rPr>
  </w:style>
  <w:style w:type="paragraph" w:customStyle="1" w:styleId="afffd">
    <w:name w:val="工商正文"/>
    <w:basedOn w:val="a3"/>
    <w:next w:val="a3"/>
    <w:link w:val="Charf9"/>
    <w:qFormat/>
    <w:rsid w:val="00E3619C"/>
    <w:pPr>
      <w:spacing w:line="480" w:lineRule="exact"/>
      <w:ind w:firstLineChars="200" w:firstLine="600"/>
      <w:jc w:val="left"/>
    </w:pPr>
    <w:rPr>
      <w:rFonts w:ascii="Times New Roman" w:eastAsia="宋体" w:hAnsi="Times New Roman" w:cs="Times New Roman"/>
      <w:kern w:val="0"/>
      <w:sz w:val="28"/>
      <w:szCs w:val="28"/>
    </w:rPr>
  </w:style>
  <w:style w:type="paragraph" w:customStyle="1" w:styleId="TOC1">
    <w:name w:val="TOC 标题1"/>
    <w:basedOn w:val="1"/>
    <w:next w:val="a3"/>
    <w:uiPriority w:val="39"/>
    <w:unhideWhenUsed/>
    <w:qFormat/>
    <w:rsid w:val="00E3619C"/>
    <w:pPr>
      <w:keepLines/>
      <w:pBdr>
        <w:bottom w:val="none" w:sz="0" w:space="0" w:color="auto"/>
      </w:pBdr>
      <w:topLinePunct w:val="0"/>
      <w:adjustRightInd/>
      <w:snapToGrid/>
      <w:spacing w:before="480" w:after="0" w:line="276" w:lineRule="auto"/>
      <w:outlineLvl w:val="9"/>
    </w:pPr>
    <w:rPr>
      <w:rFonts w:ascii="等线 Light" w:eastAsia="等线 Light" w:hAnsi="等线 Light" w:cs="Times New Roman" w:hint="default"/>
      <w:color w:val="2F5496"/>
      <w:kern w:val="0"/>
      <w:sz w:val="28"/>
      <w:szCs w:val="28"/>
    </w:rPr>
  </w:style>
  <w:style w:type="paragraph" w:customStyle="1" w:styleId="41">
    <w:name w:val="标题 4（绿盟科技）"/>
    <w:basedOn w:val="43"/>
    <w:next w:val="a3"/>
    <w:qFormat/>
    <w:rsid w:val="00E3619C"/>
    <w:pPr>
      <w:keepNext/>
      <w:keepLines/>
      <w:widowControl/>
      <w:numPr>
        <w:numId w:val="24"/>
      </w:numPr>
      <w:tabs>
        <w:tab w:val="clear" w:pos="0"/>
        <w:tab w:val="left" w:pos="360"/>
      </w:tabs>
      <w:autoSpaceDE/>
      <w:autoSpaceDN/>
      <w:spacing w:before="280" w:after="156" w:line="376" w:lineRule="auto"/>
      <w:ind w:left="432" w:hanging="432"/>
      <w:jc w:val="left"/>
    </w:pPr>
    <w:rPr>
      <w:rFonts w:ascii="Arial" w:eastAsia="黑体" w:hAnsi="Arial"/>
      <w:b/>
      <w:kern w:val="0"/>
      <w:sz w:val="28"/>
      <w:szCs w:val="28"/>
      <w:lang w:val="zh-CN"/>
    </w:rPr>
  </w:style>
  <w:style w:type="paragraph" w:customStyle="1" w:styleId="51">
    <w:name w:val="标题 5（有编号）（绿盟科技）"/>
    <w:basedOn w:val="a3"/>
    <w:next w:val="a3"/>
    <w:qFormat/>
    <w:rsid w:val="00E3619C"/>
    <w:pPr>
      <w:keepNext/>
      <w:keepLines/>
      <w:numPr>
        <w:ilvl w:val="4"/>
        <w:numId w:val="24"/>
      </w:numPr>
      <w:spacing w:before="280" w:after="156" w:line="377" w:lineRule="auto"/>
      <w:jc w:val="left"/>
      <w:outlineLvl w:val="4"/>
    </w:pPr>
    <w:rPr>
      <w:rFonts w:ascii="Arial" w:eastAsia="黑体" w:hAnsi="Arial" w:cs="Times New Roman"/>
      <w:b/>
      <w:kern w:val="0"/>
      <w:sz w:val="24"/>
      <w:szCs w:val="28"/>
    </w:rPr>
  </w:style>
  <w:style w:type="paragraph" w:customStyle="1" w:styleId="6">
    <w:name w:val="标题 6（有编号）（绿盟科技）"/>
    <w:basedOn w:val="a3"/>
    <w:next w:val="a3"/>
    <w:qFormat/>
    <w:rsid w:val="00E3619C"/>
    <w:pPr>
      <w:keepNext/>
      <w:keepLines/>
      <w:numPr>
        <w:ilvl w:val="5"/>
        <w:numId w:val="24"/>
      </w:numPr>
      <w:spacing w:before="240" w:after="64" w:line="319" w:lineRule="auto"/>
      <w:jc w:val="left"/>
      <w:outlineLvl w:val="5"/>
    </w:pPr>
    <w:rPr>
      <w:rFonts w:ascii="Arial" w:eastAsia="黑体" w:hAnsi="Arial" w:cs="Times New Roman"/>
      <w:b/>
      <w:kern w:val="0"/>
      <w:szCs w:val="24"/>
    </w:rPr>
  </w:style>
  <w:style w:type="paragraph" w:customStyle="1" w:styleId="a2">
    <w:name w:val="插图标注（绿盟科技）"/>
    <w:next w:val="a3"/>
    <w:qFormat/>
    <w:rsid w:val="00E3619C"/>
    <w:pPr>
      <w:numPr>
        <w:ilvl w:val="6"/>
        <w:numId w:val="24"/>
      </w:numPr>
      <w:spacing w:after="156"/>
      <w:jc w:val="center"/>
    </w:pPr>
    <w:rPr>
      <w:rFonts w:ascii="Arial" w:hAnsi="Arial"/>
      <w:sz w:val="21"/>
      <w:szCs w:val="21"/>
    </w:rPr>
  </w:style>
  <w:style w:type="paragraph" w:customStyle="1" w:styleId="-">
    <w:name w:val="封面-文档类型"/>
    <w:next w:val="a3"/>
    <w:uiPriority w:val="1"/>
    <w:qFormat/>
    <w:rsid w:val="00E3619C"/>
    <w:pPr>
      <w:adjustRightInd w:val="0"/>
      <w:snapToGrid w:val="0"/>
      <w:spacing w:before="480" w:after="120"/>
      <w:jc w:val="center"/>
    </w:pPr>
    <w:rPr>
      <w:rFonts w:ascii="Arial" w:eastAsia="微软雅黑" w:hAnsi="Arial"/>
      <w:b/>
      <w:color w:val="2B2B2B"/>
      <w:kern w:val="2"/>
      <w:sz w:val="36"/>
      <w:szCs w:val="24"/>
    </w:rPr>
  </w:style>
  <w:style w:type="table" w:customStyle="1" w:styleId="afffe">
    <w:name w:val="首行底纹"/>
    <w:basedOn w:val="a6"/>
    <w:qFormat/>
    <w:rsid w:val="00E3619C"/>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cPr>
      <w:vAlign w:val="center"/>
    </w:tcPr>
    <w:tblStylePr w:type="firstRow">
      <w:rPr>
        <w:rFonts w:ascii="Arial" w:eastAsia="微软雅黑" w:hAnsi="Arial"/>
        <w:sz w:val="18"/>
      </w:rPr>
      <w:tblPr/>
      <w:tcPr>
        <w:shd w:val="clear" w:color="auto" w:fill="D9D9D9"/>
      </w:tcPr>
    </w:tblStylePr>
  </w:style>
  <w:style w:type="paragraph" w:customStyle="1" w:styleId="affff">
    <w:name w:val="表格正文"/>
    <w:uiPriority w:val="1"/>
    <w:qFormat/>
    <w:rsid w:val="00E3619C"/>
    <w:pPr>
      <w:adjustRightInd w:val="0"/>
      <w:snapToGrid w:val="0"/>
      <w:spacing w:before="72" w:after="72"/>
      <w:ind w:left="108" w:right="108"/>
    </w:pPr>
    <w:rPr>
      <w:rFonts w:ascii="Arial" w:eastAsia="微软雅黑" w:hAnsi="Arial"/>
      <w:color w:val="171717"/>
      <w:kern w:val="2"/>
      <w:sz w:val="21"/>
      <w:szCs w:val="24"/>
    </w:rPr>
  </w:style>
  <w:style w:type="paragraph" w:customStyle="1" w:styleId="affff0">
    <w:name w:val="表格标题"/>
    <w:basedOn w:val="affff"/>
    <w:next w:val="affff"/>
    <w:uiPriority w:val="1"/>
    <w:qFormat/>
    <w:rsid w:val="00E3619C"/>
    <w:rPr>
      <w:b/>
      <w:bCs/>
      <w:color w:val="0D0D0D"/>
      <w:kern w:val="44"/>
      <w:szCs w:val="44"/>
    </w:rPr>
  </w:style>
  <w:style w:type="paragraph" w:customStyle="1" w:styleId="a1">
    <w:name w:val="附图标题"/>
    <w:basedOn w:val="a3"/>
    <w:next w:val="af8"/>
    <w:link w:val="CharChar0"/>
    <w:qFormat/>
    <w:rsid w:val="00E3619C"/>
    <w:pPr>
      <w:numPr>
        <w:numId w:val="25"/>
      </w:numPr>
      <w:spacing w:afterLines="100" w:after="100"/>
    </w:pPr>
    <w:rPr>
      <w:rFonts w:ascii="Arial" w:eastAsia="黑体" w:hAnsi="Arial" w:cs="Times New Roman"/>
      <w:b/>
      <w:sz w:val="18"/>
      <w:szCs w:val="24"/>
    </w:rPr>
  </w:style>
  <w:style w:type="character" w:customStyle="1" w:styleId="CharChar0">
    <w:name w:val="附图标题 Char Char"/>
    <w:link w:val="a1"/>
    <w:qFormat/>
    <w:rsid w:val="00E3619C"/>
    <w:rPr>
      <w:rFonts w:ascii="Arial" w:eastAsia="黑体" w:hAnsi="Arial"/>
      <w:b/>
      <w:kern w:val="2"/>
      <w:sz w:val="18"/>
      <w:szCs w:val="24"/>
    </w:rPr>
  </w:style>
  <w:style w:type="paragraph" w:customStyle="1" w:styleId="111">
    <w:name w:val="列表段落11"/>
    <w:basedOn w:val="a3"/>
    <w:qFormat/>
    <w:rsid w:val="00E3619C"/>
    <w:pPr>
      <w:spacing w:afterLines="50" w:after="50" w:line="360" w:lineRule="auto"/>
      <w:ind w:firstLineChars="200" w:firstLine="420"/>
    </w:pPr>
    <w:rPr>
      <w:rFonts w:ascii="Times New Roman" w:eastAsia="宋体" w:hAnsi="Times New Roman" w:cs="Times New Roman"/>
      <w:szCs w:val="24"/>
    </w:rPr>
  </w:style>
  <w:style w:type="table" w:customStyle="1" w:styleId="TableNormal">
    <w:name w:val="Table Normal"/>
    <w:semiHidden/>
    <w:unhideWhenUsed/>
    <w:qFormat/>
    <w:rsid w:val="00BD213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CAA7B-2905-411D-829F-A3639299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13</Pages>
  <Words>1424</Words>
  <Characters>8118</Characters>
  <Application>Microsoft Office Word</Application>
  <DocSecurity>0</DocSecurity>
  <Lines>67</Lines>
  <Paragraphs>19</Paragraphs>
  <ScaleCrop>false</ScaleCrop>
  <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204</cp:revision>
  <dcterms:created xsi:type="dcterms:W3CDTF">2024-04-09T12:19:00Z</dcterms:created>
  <dcterms:modified xsi:type="dcterms:W3CDTF">2026-07-06T02:47:00Z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8220532768DB465A9E014035E1B12645_12</vt:lpwstr>
  </property>
</Properties>
</file>