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85755">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41D6C7E">
      <w:pPr>
        <w:spacing w:line="60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202</w:t>
      </w:r>
      <w:r>
        <w:rPr>
          <w:rFonts w:hint="eastAsia" w:ascii="方正小标宋简体" w:hAnsi="Times New Roman" w:eastAsia="方正小标宋简体"/>
          <w:sz w:val="44"/>
          <w:szCs w:val="44"/>
          <w:lang w:val="en-US" w:eastAsia="zh-CN"/>
        </w:rPr>
        <w:t>5</w:t>
      </w:r>
      <w:r>
        <w:rPr>
          <w:rFonts w:hint="eastAsia" w:ascii="方正小标宋简体" w:hAnsi="Times New Roman" w:eastAsia="方正小标宋简体"/>
          <w:sz w:val="44"/>
          <w:szCs w:val="44"/>
        </w:rPr>
        <w:t>年度基层党建工</w:t>
      </w:r>
      <w:bookmarkStart w:id="0" w:name="_GoBack"/>
      <w:bookmarkEnd w:id="0"/>
      <w:r>
        <w:rPr>
          <w:rFonts w:hint="eastAsia" w:ascii="方正小标宋简体" w:hAnsi="Times New Roman" w:eastAsia="方正小标宋简体"/>
          <w:sz w:val="44"/>
          <w:szCs w:val="44"/>
        </w:rPr>
        <w:t>作述职报告</w:t>
      </w:r>
    </w:p>
    <w:p w14:paraId="33A3A7A7">
      <w:pPr>
        <w:overflowPunct w:val="0"/>
        <w:spacing w:line="600" w:lineRule="exact"/>
        <w:jc w:val="center"/>
        <w:rPr>
          <w:rFonts w:hint="eastAsia" w:ascii="仿宋_GB2312" w:hAnsi="Times New Roman" w:eastAsia="仿宋_GB2312"/>
          <w:sz w:val="24"/>
          <w:szCs w:val="32"/>
        </w:rPr>
      </w:pPr>
      <w:r>
        <w:rPr>
          <w:rFonts w:hint="eastAsia" w:ascii="仿宋_GB2312" w:hAnsi="Times New Roman" w:eastAsia="仿宋_GB2312"/>
          <w:sz w:val="24"/>
          <w:szCs w:val="32"/>
        </w:rPr>
        <w:t>（书面述职报告参考模板，严格控制在4000字以内）</w:t>
      </w:r>
    </w:p>
    <w:p w14:paraId="52F3AD99">
      <w:pPr>
        <w:spacing w:line="600" w:lineRule="exact"/>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**学院党总支书记    ***</w:t>
      </w:r>
    </w:p>
    <w:p w14:paraId="35F0A418">
      <w:pPr>
        <w:spacing w:line="600" w:lineRule="exact"/>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（直属**党支部书记    ***）</w:t>
      </w:r>
    </w:p>
    <w:p w14:paraId="674AD2EA">
      <w:pPr>
        <w:spacing w:line="600" w:lineRule="exact"/>
        <w:rPr>
          <w:rFonts w:hint="eastAsia" w:ascii="仿宋_GB2312" w:hAnsi="仿宋_GB2312" w:eastAsia="仿宋_GB2312" w:cs="仿宋_GB2312"/>
          <w:sz w:val="32"/>
          <w:szCs w:val="32"/>
        </w:rPr>
      </w:pPr>
    </w:p>
    <w:p w14:paraId="3E974E55">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w:t>
      </w:r>
      <w:r>
        <w:rPr>
          <w:rFonts w:hint="eastAsia" w:ascii="仿宋_GB2312" w:hAnsi="仿宋_GB2312" w:eastAsia="仿宋_GB2312" w:cs="仿宋_GB2312"/>
          <w:sz w:val="32"/>
          <w:szCs w:val="32"/>
          <w:lang w:val="en-US" w:eastAsia="zh-CN"/>
        </w:rPr>
        <w:t>学校党委关于</w:t>
      </w:r>
      <w:r>
        <w:rPr>
          <w:rFonts w:hint="eastAsia" w:ascii="仿宋_GB2312" w:hAnsi="仿宋_GB2312" w:eastAsia="仿宋_GB2312" w:cs="仿宋_GB2312"/>
          <w:sz w:val="32"/>
          <w:szCs w:val="32"/>
        </w:rPr>
        <w:t>党组织书记抓基层党建工作述职评议考核</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要求，现将202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年度抓基层党建工作情况</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rPr>
        <w:t>如下：</w:t>
      </w:r>
    </w:p>
    <w:p w14:paraId="2A0BF6C7">
      <w:pPr>
        <w:spacing w:line="600" w:lineRule="exact"/>
        <w:ind w:firstLine="640"/>
        <w:rPr>
          <w:rFonts w:hint="eastAsia" w:ascii="黑体" w:hAnsi="黑体" w:eastAsia="黑体" w:cs="黑体"/>
          <w:bCs/>
          <w:sz w:val="32"/>
          <w:szCs w:val="32"/>
        </w:rPr>
      </w:pPr>
      <w:r>
        <w:rPr>
          <w:rFonts w:hint="eastAsia" w:ascii="黑体" w:hAnsi="黑体" w:eastAsia="黑体" w:cs="黑体"/>
          <w:bCs/>
          <w:sz w:val="32"/>
          <w:szCs w:val="32"/>
        </w:rPr>
        <w:t>一、202</w:t>
      </w:r>
      <w:r>
        <w:rPr>
          <w:rFonts w:hint="eastAsia" w:ascii="黑体" w:hAnsi="黑体" w:eastAsia="黑体" w:cs="黑体"/>
          <w:bCs/>
          <w:sz w:val="32"/>
          <w:szCs w:val="32"/>
          <w:lang w:val="en-US" w:eastAsia="zh-CN"/>
        </w:rPr>
        <w:t>5</w:t>
      </w:r>
      <w:r>
        <w:rPr>
          <w:rFonts w:hint="eastAsia" w:ascii="黑体" w:hAnsi="黑体" w:eastAsia="黑体" w:cs="黑体"/>
          <w:bCs/>
          <w:sz w:val="32"/>
          <w:szCs w:val="32"/>
        </w:rPr>
        <w:t>年度基层党建主要工作</w:t>
      </w:r>
    </w:p>
    <w:p w14:paraId="3A816501">
      <w:pPr>
        <w:spacing w:line="6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800</w:t>
      </w:r>
      <w:r>
        <w:rPr>
          <w:rFonts w:hint="eastAsia" w:ascii="仿宋_GB2312" w:hAnsi="仿宋_GB2312" w:eastAsia="仿宋_GB2312" w:cs="仿宋_GB2312"/>
          <w:bCs/>
          <w:sz w:val="32"/>
          <w:szCs w:val="32"/>
        </w:rPr>
        <w:t>字左右，主要包括</w:t>
      </w:r>
      <w:r>
        <w:rPr>
          <w:rFonts w:hint="eastAsia" w:ascii="仿宋_GB2312" w:hAnsi="仿宋_GB2312" w:eastAsia="仿宋_GB2312" w:cs="仿宋_GB2312"/>
          <w:bCs/>
          <w:sz w:val="32"/>
          <w:szCs w:val="32"/>
          <w:lang w:val="en-US" w:eastAsia="zh-CN"/>
        </w:rPr>
        <w:t>以下</w:t>
      </w:r>
      <w:r>
        <w:rPr>
          <w:rFonts w:hint="eastAsia" w:ascii="仿宋_GB2312" w:hAnsi="仿宋_GB2312" w:eastAsia="仿宋_GB2312" w:cs="仿宋_GB2312"/>
          <w:bCs/>
          <w:sz w:val="32"/>
          <w:szCs w:val="32"/>
        </w:rPr>
        <w:t>内容：（突出工作举措、成效、亮点。）</w:t>
      </w:r>
    </w:p>
    <w:p w14:paraId="04B9426D">
      <w:pPr>
        <w:overflowPunct w:val="0"/>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1.政治站位与工作思路：</w:t>
      </w:r>
      <w:r>
        <w:rPr>
          <w:rFonts w:hint="eastAsia" w:ascii="Times New Roman" w:hAnsi="Times New Roman" w:eastAsia="仿宋_GB2312"/>
          <w:sz w:val="32"/>
          <w:szCs w:val="32"/>
          <w:lang w:eastAsia="zh-CN"/>
        </w:rPr>
        <w:t>深入开展</w:t>
      </w:r>
      <w:r>
        <w:rPr>
          <w:rFonts w:hint="eastAsia" w:ascii="Times New Roman" w:hAnsi="Times New Roman" w:eastAsia="仿宋_GB2312"/>
          <w:sz w:val="32"/>
          <w:szCs w:val="32"/>
        </w:rPr>
        <w:t>贯彻中央八项规定精神学习教育，深入学习贯彻习近平总书记在党的二十届四中全会上的重要讲话精神，引导全体党员、干部落实我校审核评估工作及谋划“十五五”发展规划，不断创新体制机制，激发办学活力，推动学院事业发展等工作总体情况</w:t>
      </w:r>
      <w:r>
        <w:rPr>
          <w:rFonts w:hint="eastAsia" w:ascii="Times New Roman" w:hAnsi="Times New Roman" w:eastAsia="仿宋_GB2312"/>
          <w:sz w:val="32"/>
          <w:szCs w:val="32"/>
          <w:lang w:eastAsia="zh-CN"/>
        </w:rPr>
        <w:t>。</w:t>
      </w:r>
    </w:p>
    <w:p w14:paraId="47C082C3">
      <w:pPr>
        <w:overflowPunct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2.履行基层党建责任情况：</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强化政治建设，筑牢思想根基</w:t>
      </w:r>
      <w:r>
        <w:rPr>
          <w:rFonts w:hint="eastAsia" w:ascii="Times New Roman" w:hAnsi="Times New Roman" w:eastAsia="仿宋_GB2312"/>
          <w:sz w:val="32"/>
          <w:szCs w:val="32"/>
          <w:lang w:eastAsia="zh-CN"/>
        </w:rPr>
        <w:t>（落实“第一议题”制度、</w:t>
      </w:r>
      <w:r>
        <w:rPr>
          <w:rFonts w:hint="eastAsia" w:ascii="Times New Roman" w:hAnsi="Times New Roman" w:eastAsia="仿宋_GB2312"/>
          <w:sz w:val="32"/>
          <w:szCs w:val="32"/>
          <w:lang w:val="en-US" w:eastAsia="zh-CN"/>
        </w:rPr>
        <w:t>党政联席会议制度，学习贯彻习近平总书记关于深入贯彻中央八项规定精神学习教育的重要指示精神，开展警示教育、纪律宣讲，主题党日、“三会一课”、红色教育实践等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建强组织体系，夯实基层基础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基层党组织建设、党员队伍建设、落实“五个到位”“七个有力”要求等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深化融合赋能，服务中心大局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党建与教学科研、人才培养、学校学院重点任务融合促进的举措及成效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严守纪律底线，筑牢安全屏障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意识形态工作、党风廉政建设、政治安全与校园稳定等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特色工作与品牌建设</w:t>
      </w:r>
      <w:r>
        <w:rPr>
          <w:rFonts w:hint="eastAsia" w:ascii="Times New Roman" w:hAnsi="Times New Roman" w:eastAsia="仿宋_GB2312"/>
          <w:sz w:val="32"/>
          <w:szCs w:val="32"/>
          <w:lang w:eastAsia="zh-CN"/>
        </w:rPr>
        <w:t>（年度突破性、创新性工作，典型案例或可复制推广的经验</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整改落实情况</w:t>
      </w:r>
      <w:r>
        <w:rPr>
          <w:rFonts w:hint="eastAsia" w:ascii="Times New Roman" w:hAnsi="Times New Roman" w:eastAsia="仿宋_GB2312"/>
          <w:sz w:val="32"/>
          <w:szCs w:val="32"/>
          <w:lang w:eastAsia="zh-CN"/>
        </w:rPr>
        <w:t>（2024年度民主生活会、有关专题民主生活会整改落实情况，以及本次征求意见情况；</w:t>
      </w:r>
      <w:r>
        <w:rPr>
          <w:rFonts w:hint="eastAsia" w:ascii="Times New Roman" w:hAnsi="Times New Roman" w:eastAsia="仿宋_GB2312"/>
          <w:sz w:val="32"/>
          <w:szCs w:val="32"/>
          <w:lang w:val="en-US" w:eastAsia="zh-CN"/>
        </w:rPr>
        <w:t>学习教育查摆问题、整改整治情况，为民办实事成果等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p>
    <w:p w14:paraId="1760A862">
      <w:pPr>
        <w:spacing w:line="600" w:lineRule="exact"/>
        <w:ind w:firstLine="640" w:firstLineChars="200"/>
        <w:rPr>
          <w:rFonts w:ascii="Times New Roman" w:hAnsi="Times New Roman" w:eastAsia="楷体"/>
          <w:sz w:val="32"/>
          <w:szCs w:val="32"/>
        </w:rPr>
      </w:pPr>
      <w:r>
        <w:rPr>
          <w:rFonts w:ascii="Times New Roman" w:hAnsi="Times New Roman" w:eastAsia="黑体"/>
          <w:sz w:val="32"/>
          <w:szCs w:val="32"/>
        </w:rPr>
        <w:t>【有关要求：</w:t>
      </w:r>
      <w:r>
        <w:rPr>
          <w:rFonts w:ascii="Times New Roman" w:hAnsi="Times New Roman" w:eastAsia="仿宋_GB2312"/>
          <w:b/>
          <w:bCs/>
          <w:sz w:val="32"/>
          <w:szCs w:val="32"/>
        </w:rPr>
        <w:t>一是</w:t>
      </w:r>
      <w:r>
        <w:rPr>
          <w:rFonts w:ascii="Times New Roman" w:hAnsi="Times New Roman" w:eastAsia="仿宋_GB2312"/>
          <w:sz w:val="32"/>
          <w:szCs w:val="32"/>
        </w:rPr>
        <w:t>突出</w:t>
      </w:r>
      <w:r>
        <w:rPr>
          <w:rFonts w:hint="eastAsia" w:ascii="Times New Roman" w:hAnsi="Times New Roman" w:eastAsia="仿宋_GB2312"/>
          <w:sz w:val="32"/>
          <w:szCs w:val="32"/>
        </w:rPr>
        <w:t>“</w:t>
      </w:r>
      <w:r>
        <w:rPr>
          <w:rFonts w:ascii="Times New Roman" w:hAnsi="Times New Roman" w:eastAsia="仿宋_GB2312"/>
          <w:sz w:val="32"/>
          <w:szCs w:val="32"/>
        </w:rPr>
        <w:t>述我</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我述</w:t>
      </w:r>
      <w:r>
        <w:rPr>
          <w:rFonts w:hint="eastAsia" w:ascii="Times New Roman" w:hAnsi="Times New Roman" w:eastAsia="仿宋_GB2312"/>
          <w:sz w:val="32"/>
          <w:szCs w:val="32"/>
        </w:rPr>
        <w:t>”</w:t>
      </w:r>
      <w:r>
        <w:rPr>
          <w:rFonts w:ascii="Times New Roman" w:hAnsi="Times New Roman" w:eastAsia="仿宋_GB2312"/>
          <w:sz w:val="32"/>
          <w:szCs w:val="32"/>
        </w:rPr>
        <w:t>，把自己摆进去，使用第一人称报告工作；</w:t>
      </w:r>
      <w:r>
        <w:rPr>
          <w:rFonts w:ascii="Times New Roman" w:hAnsi="Times New Roman" w:eastAsia="仿宋_GB2312"/>
          <w:b/>
          <w:bCs/>
          <w:sz w:val="32"/>
          <w:szCs w:val="32"/>
        </w:rPr>
        <w:t>二是</w:t>
      </w:r>
      <w:r>
        <w:rPr>
          <w:rFonts w:hint="eastAsia" w:ascii="Times New Roman" w:hAnsi="Times New Roman" w:eastAsia="仿宋_GB2312"/>
          <w:sz w:val="32"/>
          <w:szCs w:val="32"/>
        </w:rPr>
        <w:t>将充分发挥党组织战斗堡垒和党员先锋模范作用与服务高质量发展、维护安全稳定、联系服务群众有机融合；</w:t>
      </w:r>
      <w:r>
        <w:rPr>
          <w:rFonts w:ascii="Times New Roman" w:hAnsi="Times New Roman" w:eastAsia="仿宋_GB2312"/>
          <w:b/>
          <w:bCs/>
          <w:sz w:val="32"/>
          <w:szCs w:val="32"/>
        </w:rPr>
        <w:t>三是</w:t>
      </w:r>
      <w:r>
        <w:rPr>
          <w:rFonts w:ascii="Times New Roman" w:hAnsi="Times New Roman" w:eastAsia="仿宋_GB2312"/>
          <w:sz w:val="32"/>
          <w:szCs w:val="32"/>
        </w:rPr>
        <w:t>注重将党中央、省委</w:t>
      </w:r>
      <w:r>
        <w:rPr>
          <w:rFonts w:hint="eastAsia" w:ascii="Times New Roman" w:hAnsi="Times New Roman" w:eastAsia="仿宋_GB2312"/>
          <w:sz w:val="32"/>
          <w:szCs w:val="32"/>
        </w:rPr>
        <w:t>、省委教育工委及学校党委</w:t>
      </w:r>
      <w:r>
        <w:rPr>
          <w:rFonts w:ascii="Times New Roman" w:hAnsi="Times New Roman" w:eastAsia="仿宋_GB2312"/>
          <w:sz w:val="32"/>
          <w:szCs w:val="32"/>
        </w:rPr>
        <w:t>部署的重点任务和</w:t>
      </w:r>
      <w:r>
        <w:rPr>
          <w:rFonts w:hint="eastAsia" w:ascii="Times New Roman" w:hAnsi="Times New Roman" w:eastAsia="仿宋_GB2312"/>
          <w:sz w:val="32"/>
          <w:szCs w:val="32"/>
        </w:rPr>
        <w:t>单位</w:t>
      </w:r>
      <w:r>
        <w:rPr>
          <w:rFonts w:ascii="Times New Roman" w:hAnsi="Times New Roman" w:eastAsia="仿宋_GB2312"/>
          <w:sz w:val="32"/>
          <w:szCs w:val="32"/>
        </w:rPr>
        <w:t>探索的</w:t>
      </w:r>
      <w:r>
        <w:rPr>
          <w:rFonts w:hint="eastAsia" w:ascii="Times New Roman" w:hAnsi="Times New Roman" w:eastAsia="仿宋_GB2312"/>
          <w:sz w:val="32"/>
          <w:szCs w:val="32"/>
        </w:rPr>
        <w:t>创</w:t>
      </w:r>
      <w:r>
        <w:rPr>
          <w:rFonts w:ascii="Times New Roman" w:hAnsi="Times New Roman" w:eastAsia="仿宋_GB2312"/>
          <w:sz w:val="32"/>
          <w:szCs w:val="32"/>
        </w:rPr>
        <w:t>特色</w:t>
      </w:r>
      <w:r>
        <w:rPr>
          <w:rFonts w:hint="eastAsia" w:ascii="Times New Roman" w:hAnsi="Times New Roman" w:eastAsia="仿宋_GB2312"/>
          <w:sz w:val="32"/>
          <w:szCs w:val="32"/>
        </w:rPr>
        <w:t>树品牌</w:t>
      </w:r>
      <w:r>
        <w:rPr>
          <w:rFonts w:ascii="Times New Roman" w:hAnsi="Times New Roman" w:eastAsia="仿宋_GB2312"/>
          <w:sz w:val="32"/>
          <w:szCs w:val="32"/>
        </w:rPr>
        <w:t>工作结合起来；</w:t>
      </w:r>
      <w:r>
        <w:rPr>
          <w:rFonts w:ascii="Times New Roman" w:hAnsi="Times New Roman" w:eastAsia="仿宋_GB2312"/>
          <w:b/>
          <w:bCs/>
          <w:sz w:val="32"/>
          <w:szCs w:val="32"/>
        </w:rPr>
        <w:t>四是</w:t>
      </w:r>
      <w:r>
        <w:rPr>
          <w:rFonts w:ascii="Times New Roman" w:hAnsi="Times New Roman" w:eastAsia="仿宋_GB2312"/>
          <w:sz w:val="32"/>
          <w:szCs w:val="32"/>
        </w:rPr>
        <w:t>把握向</w:t>
      </w:r>
      <w:r>
        <w:rPr>
          <w:rFonts w:hint="eastAsia" w:ascii="Times New Roman" w:hAnsi="Times New Roman" w:eastAsia="仿宋_GB2312"/>
          <w:sz w:val="32"/>
          <w:szCs w:val="32"/>
        </w:rPr>
        <w:t>学校党委“</w:t>
      </w:r>
      <w:r>
        <w:rPr>
          <w:rFonts w:ascii="Times New Roman" w:hAnsi="Times New Roman" w:eastAsia="仿宋_GB2312"/>
          <w:sz w:val="32"/>
          <w:szCs w:val="32"/>
        </w:rPr>
        <w:t>答题</w:t>
      </w:r>
      <w:r>
        <w:rPr>
          <w:rFonts w:hint="eastAsia" w:ascii="Times New Roman" w:hAnsi="Times New Roman" w:eastAsia="仿宋_GB2312"/>
          <w:sz w:val="32"/>
          <w:szCs w:val="32"/>
        </w:rPr>
        <w:t>”“</w:t>
      </w:r>
      <w:r>
        <w:rPr>
          <w:rFonts w:ascii="Times New Roman" w:hAnsi="Times New Roman" w:eastAsia="仿宋_GB2312"/>
          <w:sz w:val="32"/>
          <w:szCs w:val="32"/>
        </w:rPr>
        <w:t>交卷</w:t>
      </w:r>
      <w:r>
        <w:rPr>
          <w:rFonts w:hint="eastAsia" w:ascii="Times New Roman" w:hAnsi="Times New Roman" w:eastAsia="仿宋_GB2312"/>
          <w:sz w:val="32"/>
          <w:szCs w:val="32"/>
        </w:rPr>
        <w:t>”</w:t>
      </w:r>
      <w:r>
        <w:rPr>
          <w:rFonts w:ascii="Times New Roman" w:hAnsi="Times New Roman" w:eastAsia="仿宋_GB2312"/>
          <w:sz w:val="32"/>
          <w:szCs w:val="32"/>
        </w:rPr>
        <w:t>的定位，而非只报告</w:t>
      </w:r>
      <w:r>
        <w:rPr>
          <w:rFonts w:hint="eastAsia" w:ascii="Times New Roman" w:hAnsi="Times New Roman" w:eastAsia="仿宋_GB2312"/>
          <w:sz w:val="32"/>
          <w:szCs w:val="32"/>
        </w:rPr>
        <w:t>行政事务当面</w:t>
      </w:r>
      <w:r>
        <w:rPr>
          <w:rFonts w:ascii="Times New Roman" w:hAnsi="Times New Roman" w:eastAsia="仿宋_GB2312"/>
          <w:sz w:val="32"/>
          <w:szCs w:val="32"/>
        </w:rPr>
        <w:t>的工作</w:t>
      </w:r>
      <w:r>
        <w:rPr>
          <w:rFonts w:hint="eastAsia" w:ascii="Times New Roman" w:hAnsi="Times New Roman" w:eastAsia="仿宋_GB2312"/>
          <w:sz w:val="32"/>
          <w:szCs w:val="32"/>
        </w:rPr>
        <w:t>；</w:t>
      </w:r>
      <w:r>
        <w:rPr>
          <w:rFonts w:ascii="Times New Roman" w:hAnsi="Times New Roman" w:eastAsia="仿宋_GB2312"/>
          <w:b/>
          <w:bCs/>
          <w:sz w:val="32"/>
          <w:szCs w:val="32"/>
        </w:rPr>
        <w:t>五是</w:t>
      </w:r>
      <w:r>
        <w:rPr>
          <w:rFonts w:ascii="Times New Roman" w:hAnsi="Times New Roman" w:eastAsia="仿宋_GB2312"/>
          <w:sz w:val="32"/>
          <w:szCs w:val="32"/>
        </w:rPr>
        <w:t>既报告今年所做的重点工作，也报告巩固以往工作成果、持续深化拓展的情况；</w:t>
      </w:r>
      <w:r>
        <w:rPr>
          <w:rFonts w:ascii="Times New Roman" w:hAnsi="Times New Roman" w:eastAsia="仿宋_GB2312"/>
          <w:b/>
          <w:bCs/>
          <w:sz w:val="32"/>
          <w:szCs w:val="32"/>
        </w:rPr>
        <w:t>六是</w:t>
      </w:r>
      <w:r>
        <w:rPr>
          <w:rFonts w:ascii="Times New Roman" w:hAnsi="Times New Roman" w:eastAsia="仿宋_GB2312"/>
          <w:sz w:val="32"/>
          <w:szCs w:val="32"/>
        </w:rPr>
        <w:t>语言平实规范，不要用不规范的新口号、新提法，如滥贴</w:t>
      </w:r>
      <w:r>
        <w:rPr>
          <w:rFonts w:hint="eastAsia" w:ascii="Times New Roman" w:hAnsi="Times New Roman" w:eastAsia="仿宋_GB2312"/>
          <w:sz w:val="32"/>
          <w:szCs w:val="32"/>
        </w:rPr>
        <w:t>“</w:t>
      </w:r>
      <w:r>
        <w:rPr>
          <w:rFonts w:ascii="Times New Roman" w:hAnsi="Times New Roman" w:eastAsia="仿宋_GB2312"/>
          <w:sz w:val="32"/>
          <w:szCs w:val="32"/>
        </w:rPr>
        <w:t>红色</w:t>
      </w:r>
      <w:r>
        <w:rPr>
          <w:rFonts w:hint="eastAsia" w:ascii="Times New Roman" w:hAnsi="Times New Roman" w:eastAsia="仿宋_GB2312"/>
          <w:sz w:val="32"/>
          <w:szCs w:val="32"/>
        </w:rPr>
        <w:t>”</w:t>
      </w:r>
      <w:r>
        <w:rPr>
          <w:rFonts w:ascii="Times New Roman" w:hAnsi="Times New Roman" w:eastAsia="仿宋_GB2312"/>
          <w:sz w:val="32"/>
          <w:szCs w:val="32"/>
        </w:rPr>
        <w:t>标签、</w:t>
      </w:r>
      <w:r>
        <w:rPr>
          <w:rFonts w:hint="eastAsia" w:ascii="Times New Roman" w:hAnsi="Times New Roman" w:eastAsia="仿宋_GB2312"/>
          <w:sz w:val="32"/>
          <w:szCs w:val="32"/>
        </w:rPr>
        <w:t>“</w:t>
      </w:r>
      <w:r>
        <w:rPr>
          <w:rFonts w:ascii="Times New Roman" w:hAnsi="Times New Roman" w:eastAsia="仿宋_GB2312"/>
          <w:sz w:val="32"/>
          <w:szCs w:val="32"/>
        </w:rPr>
        <w:t>党建引领</w:t>
      </w:r>
      <w:r>
        <w:rPr>
          <w:rFonts w:hint="eastAsia" w:ascii="Times New Roman" w:hAnsi="Times New Roman" w:eastAsia="仿宋_GB2312"/>
          <w:sz w:val="32"/>
          <w:szCs w:val="32"/>
        </w:rPr>
        <w:t>”</w:t>
      </w:r>
      <w:r>
        <w:rPr>
          <w:rFonts w:ascii="Times New Roman" w:hAnsi="Times New Roman" w:eastAsia="仿宋_GB2312"/>
          <w:sz w:val="32"/>
          <w:szCs w:val="32"/>
        </w:rPr>
        <w:t>泛化使用等；</w:t>
      </w:r>
      <w:r>
        <w:rPr>
          <w:rFonts w:ascii="Times New Roman" w:hAnsi="Times New Roman" w:eastAsia="仿宋_GB2312"/>
          <w:b/>
          <w:bCs/>
          <w:sz w:val="32"/>
          <w:szCs w:val="32"/>
        </w:rPr>
        <w:t>七是</w:t>
      </w:r>
      <w:r>
        <w:rPr>
          <w:rFonts w:ascii="Times New Roman" w:hAnsi="Times New Roman" w:eastAsia="仿宋_GB2312"/>
          <w:sz w:val="32"/>
          <w:szCs w:val="32"/>
        </w:rPr>
        <w:t>从党建切题，主要从如何发挥党建引领保障作用的角度切入。</w:t>
      </w:r>
      <w:r>
        <w:rPr>
          <w:rFonts w:ascii="Times New Roman" w:hAnsi="Times New Roman" w:eastAsia="黑体"/>
          <w:sz w:val="32"/>
          <w:szCs w:val="32"/>
        </w:rPr>
        <w:t>】</w:t>
      </w:r>
    </w:p>
    <w:p w14:paraId="5A206911">
      <w:pPr>
        <w:spacing w:line="600" w:lineRule="exact"/>
        <w:rPr>
          <w:rFonts w:hint="eastAsia" w:ascii="黑体" w:hAnsi="黑体" w:eastAsia="黑体" w:cs="黑体"/>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 xml:space="preserve"> </w:t>
      </w:r>
      <w:r>
        <w:rPr>
          <w:rFonts w:hint="eastAsia" w:ascii="黑体" w:hAnsi="黑体" w:eastAsia="黑体" w:cs="黑体"/>
          <w:bCs/>
          <w:sz w:val="32"/>
          <w:szCs w:val="32"/>
        </w:rPr>
        <w:t>二、工作存在的问题及原因分析</w:t>
      </w:r>
    </w:p>
    <w:p w14:paraId="0AB1A98B">
      <w:pPr>
        <w:spacing w:line="6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800字左右。</w:t>
      </w:r>
      <w:r>
        <w:rPr>
          <w:rFonts w:hint="eastAsia" w:ascii="仿宋_GB2312" w:hAnsi="仿宋_GB2312" w:eastAsia="仿宋_GB2312" w:cs="仿宋_GB2312"/>
          <w:bCs/>
          <w:sz w:val="32"/>
          <w:szCs w:val="32"/>
        </w:rPr>
        <w:t>结合本单位实际情况，全面深入分析查找党建工作和党员队伍建设中存在的突出问题。（坚持问题导向，聚焦突出问题，深刻剖析原因，从思想认识、工作机制、资源保障等方面查找根源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问题真实、准确，有数据和事实依据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避免泛泛而谈。）</w:t>
      </w:r>
    </w:p>
    <w:p w14:paraId="1953B961">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【有关要求：</w:t>
      </w:r>
      <w:r>
        <w:rPr>
          <w:rFonts w:ascii="Times New Roman" w:hAnsi="Times New Roman" w:eastAsia="仿宋_GB2312"/>
          <w:b/>
          <w:bCs/>
          <w:sz w:val="32"/>
          <w:szCs w:val="32"/>
        </w:rPr>
        <w:t>一是</w:t>
      </w:r>
      <w:r>
        <w:rPr>
          <w:rFonts w:ascii="Times New Roman" w:hAnsi="Times New Roman" w:eastAsia="仿宋_GB2312"/>
          <w:sz w:val="32"/>
          <w:szCs w:val="32"/>
        </w:rPr>
        <w:t>不简单地以点上问题代替面上问题；</w:t>
      </w:r>
      <w:r>
        <w:rPr>
          <w:rFonts w:ascii="Times New Roman" w:hAnsi="Times New Roman" w:eastAsia="仿宋_GB2312"/>
          <w:b/>
          <w:bCs/>
          <w:sz w:val="32"/>
          <w:szCs w:val="32"/>
        </w:rPr>
        <w:t>二是</w:t>
      </w:r>
      <w:r>
        <w:rPr>
          <w:rFonts w:ascii="Times New Roman" w:hAnsi="Times New Roman" w:eastAsia="仿宋_GB2312"/>
          <w:sz w:val="32"/>
          <w:szCs w:val="32"/>
        </w:rPr>
        <w:t>要点到具体问题，梳理</w:t>
      </w:r>
      <w:r>
        <w:rPr>
          <w:rFonts w:hint="eastAsia" w:ascii="Times New Roman" w:hAnsi="Times New Roman" w:eastAsia="仿宋_GB2312"/>
          <w:sz w:val="32"/>
          <w:szCs w:val="32"/>
        </w:rPr>
        <w:t>本单位</w:t>
      </w:r>
      <w:r>
        <w:rPr>
          <w:rFonts w:ascii="Times New Roman" w:hAnsi="Times New Roman" w:eastAsia="仿宋_GB2312"/>
          <w:sz w:val="32"/>
          <w:szCs w:val="32"/>
        </w:rPr>
        <w:t>基层党建工作的薄弱环节、短板弱项、堵点难点，不要太空太泛、写大而化之的问题，不要虚谈理念方法，讲工作不平衡、重视程度不够等；</w:t>
      </w:r>
      <w:r>
        <w:rPr>
          <w:rFonts w:ascii="Times New Roman" w:hAnsi="Times New Roman" w:eastAsia="仿宋_GB2312"/>
          <w:b/>
          <w:bCs/>
          <w:sz w:val="32"/>
          <w:szCs w:val="32"/>
        </w:rPr>
        <w:t>三是</w:t>
      </w:r>
      <w:r>
        <w:rPr>
          <w:rFonts w:ascii="Times New Roman" w:hAnsi="Times New Roman" w:eastAsia="仿宋_GB2312"/>
          <w:sz w:val="32"/>
          <w:szCs w:val="32"/>
        </w:rPr>
        <w:t>不搞</w:t>
      </w:r>
      <w:r>
        <w:rPr>
          <w:rFonts w:hint="eastAsia" w:ascii="Times New Roman" w:hAnsi="Times New Roman" w:eastAsia="仿宋_GB2312"/>
          <w:sz w:val="32"/>
          <w:szCs w:val="32"/>
        </w:rPr>
        <w:t>“</w:t>
      </w:r>
      <w:r>
        <w:rPr>
          <w:rFonts w:ascii="Times New Roman" w:hAnsi="Times New Roman" w:eastAsia="仿宋_GB2312"/>
          <w:sz w:val="32"/>
          <w:szCs w:val="32"/>
        </w:rPr>
        <w:t>虽然、但是</w:t>
      </w:r>
      <w:r>
        <w:rPr>
          <w:rFonts w:hint="eastAsia" w:ascii="Times New Roman" w:hAnsi="Times New Roman" w:eastAsia="仿宋_GB2312"/>
          <w:sz w:val="32"/>
          <w:szCs w:val="32"/>
        </w:rPr>
        <w:t>”</w:t>
      </w:r>
      <w:r>
        <w:rPr>
          <w:rFonts w:ascii="Times New Roman" w:hAnsi="Times New Roman" w:eastAsia="仿宋_GB2312"/>
          <w:sz w:val="32"/>
          <w:szCs w:val="32"/>
        </w:rPr>
        <w:t>，不作迂回铺垫；</w:t>
      </w:r>
      <w:r>
        <w:rPr>
          <w:rFonts w:ascii="Times New Roman" w:hAnsi="Times New Roman" w:eastAsia="仿宋_GB2312"/>
          <w:b/>
          <w:bCs/>
          <w:sz w:val="32"/>
          <w:szCs w:val="32"/>
        </w:rPr>
        <w:t>四是</w:t>
      </w:r>
      <w:r>
        <w:rPr>
          <w:rFonts w:ascii="Times New Roman" w:hAnsi="Times New Roman" w:eastAsia="仿宋_GB2312"/>
          <w:sz w:val="32"/>
          <w:szCs w:val="32"/>
        </w:rPr>
        <w:t>要有数据和事例支撑，引用数据和事例旨在反映问题，不要用看似讲问题、实则反映工作成绩的数据。】</w:t>
      </w:r>
    </w:p>
    <w:p w14:paraId="76F85D6F">
      <w:pPr>
        <w:spacing w:line="600" w:lineRule="exact"/>
        <w:ind w:firstLine="640"/>
        <w:rPr>
          <w:rFonts w:hint="eastAsia" w:ascii="黑体" w:hAnsi="黑体" w:eastAsia="黑体" w:cs="黑体"/>
          <w:bCs/>
          <w:sz w:val="32"/>
          <w:szCs w:val="32"/>
        </w:rPr>
      </w:pPr>
      <w:r>
        <w:rPr>
          <w:rFonts w:hint="eastAsia" w:ascii="黑体" w:hAnsi="黑体" w:eastAsia="黑体" w:cs="黑体"/>
          <w:bCs/>
          <w:sz w:val="32"/>
          <w:szCs w:val="32"/>
        </w:rPr>
        <w:t>三、改进举措及下一步工作计划</w:t>
      </w:r>
    </w:p>
    <w:p w14:paraId="5E9BD768">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400</w:t>
      </w:r>
      <w:r>
        <w:rPr>
          <w:rFonts w:ascii="Times New Roman" w:hAnsi="Times New Roman" w:eastAsia="仿宋_GB2312"/>
          <w:sz w:val="32"/>
          <w:szCs w:val="32"/>
        </w:rPr>
        <w:t>字左右，主要写</w:t>
      </w:r>
      <w:r>
        <w:rPr>
          <w:rFonts w:hint="eastAsia" w:ascii="Times New Roman" w:hAnsi="Times New Roman" w:eastAsia="仿宋_GB2312"/>
          <w:sz w:val="32"/>
          <w:szCs w:val="32"/>
        </w:rPr>
        <w:t>党组织</w:t>
      </w:r>
      <w:r>
        <w:rPr>
          <w:rFonts w:ascii="Times New Roman" w:hAnsi="Times New Roman" w:eastAsia="仿宋_GB2312"/>
          <w:sz w:val="32"/>
          <w:szCs w:val="32"/>
        </w:rPr>
        <w:t>书记202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年度抓基层党建工作思路。</w:t>
      </w:r>
      <w:r>
        <w:rPr>
          <w:rFonts w:hint="eastAsia" w:ascii="Times New Roman" w:hAnsi="Times New Roman" w:eastAsia="仿宋_GB2312"/>
          <w:sz w:val="32"/>
          <w:szCs w:val="32"/>
        </w:rPr>
        <w:t>（针对查摆问题制定具体措施，明确整改时限与责任分工；围绕教育强国建设、学校“十五五”规划，确定2026年党建工作重点；完善党建与业务融合、党员教育管理、“双创”品牌培育创建、廉政风险防控体系机制等，推动党建工作提质增效。）</w:t>
      </w:r>
    </w:p>
    <w:p w14:paraId="13254F4B">
      <w:pPr>
        <w:overflowPunct w:val="0"/>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黑体"/>
          <w:sz w:val="32"/>
          <w:szCs w:val="32"/>
        </w:rPr>
        <w:t>有关要求</w:t>
      </w:r>
      <w:r>
        <w:rPr>
          <w:rFonts w:ascii="Times New Roman" w:hAnsi="Times New Roman" w:eastAsia="仿宋_GB2312"/>
          <w:sz w:val="32"/>
          <w:szCs w:val="32"/>
        </w:rPr>
        <w:t>：突出全局性、牵引性、关键性的工作，不搞面面俱到，要有工作思路、载体和具体抓手。】</w:t>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EA227B-594A-4A6B-8471-3F5346B5DE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Vijaya"/>
    <w:panose1 w:val="020B0604020202020204"/>
    <w:charset w:val="00"/>
    <w:family w:val="swiss"/>
    <w:pitch w:val="default"/>
    <w:sig w:usb0="00000000" w:usb1="00000000" w:usb2="00000021" w:usb3="00000000" w:csb0="600001BF" w:csb1="DFF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modern"/>
    <w:pitch w:val="default"/>
    <w:sig w:usb0="00000001" w:usb1="080E0000" w:usb2="00000000" w:usb3="00000000" w:csb0="00040000" w:csb1="00000000"/>
    <w:embedRegular r:id="rId2" w:fontKey="{5771C87F-FA45-41D0-84DE-AF60D1A22451}"/>
  </w:font>
  <w:font w:name="方正小标宋简体">
    <w:panose1 w:val="02000000000000000000"/>
    <w:charset w:val="86"/>
    <w:family w:val="auto"/>
    <w:pitch w:val="default"/>
    <w:sig w:usb0="00000001" w:usb1="080E0000" w:usb2="00000000" w:usb3="00000000" w:csb0="00040000" w:csb1="00000000"/>
    <w:embedRegular r:id="rId3" w:fontKey="{2083555C-292C-4843-8093-23ED85CD3311}"/>
  </w:font>
  <w:font w:name="楷体_GB2312">
    <w:panose1 w:val="02010609030101010101"/>
    <w:charset w:val="86"/>
    <w:family w:val="modern"/>
    <w:pitch w:val="default"/>
    <w:sig w:usb0="00000001" w:usb1="080E0000" w:usb2="00000000" w:usb3="00000000" w:csb0="00040000" w:csb1="00000000"/>
    <w:embedRegular r:id="rId4" w:fontKey="{1D280A7C-E407-4C23-A81B-5AED36F07632}"/>
  </w:font>
  <w:font w:name="楷体">
    <w:panose1 w:val="02010609060101010101"/>
    <w:charset w:val="86"/>
    <w:family w:val="modern"/>
    <w:pitch w:val="default"/>
    <w:sig w:usb0="800002BF" w:usb1="38CF7CFA" w:usb2="00000016" w:usb3="00000000" w:csb0="00040001" w:csb1="00000000"/>
    <w:embedRegular r:id="rId5" w:fontKey="{73012A99-28DA-460C-A250-83AA97036D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70DA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6E89C3">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286E89C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Y2VkZDVjM2E5M2MwMGNhMzI4YjY3MWUzYjZjZWIifQ=="/>
  </w:docVars>
  <w:rsids>
    <w:rsidRoot w:val="0043740A"/>
    <w:rsid w:val="003417D7"/>
    <w:rsid w:val="004060B1"/>
    <w:rsid w:val="0043740A"/>
    <w:rsid w:val="00591BA7"/>
    <w:rsid w:val="00666A39"/>
    <w:rsid w:val="006A028F"/>
    <w:rsid w:val="0074649C"/>
    <w:rsid w:val="00824E14"/>
    <w:rsid w:val="008266FF"/>
    <w:rsid w:val="00957CA8"/>
    <w:rsid w:val="00A4774C"/>
    <w:rsid w:val="00B25A3B"/>
    <w:rsid w:val="00BF1360"/>
    <w:rsid w:val="00C11C3F"/>
    <w:rsid w:val="00CB76CD"/>
    <w:rsid w:val="00DB43E1"/>
    <w:rsid w:val="00E528BC"/>
    <w:rsid w:val="00F62BFF"/>
    <w:rsid w:val="02C923BA"/>
    <w:rsid w:val="02D67D80"/>
    <w:rsid w:val="077FEA4C"/>
    <w:rsid w:val="0AED7AD8"/>
    <w:rsid w:val="0DF43C92"/>
    <w:rsid w:val="0FE101CF"/>
    <w:rsid w:val="105BD125"/>
    <w:rsid w:val="12CF57B4"/>
    <w:rsid w:val="16F8528E"/>
    <w:rsid w:val="17FD33F9"/>
    <w:rsid w:val="196DCC0D"/>
    <w:rsid w:val="1A7FF95A"/>
    <w:rsid w:val="1AFF4B5F"/>
    <w:rsid w:val="1D9B6C05"/>
    <w:rsid w:val="1DBDFB57"/>
    <w:rsid w:val="1DED9ED7"/>
    <w:rsid w:val="1E593543"/>
    <w:rsid w:val="1F3C52EE"/>
    <w:rsid w:val="1FE6E924"/>
    <w:rsid w:val="1FEFF7E0"/>
    <w:rsid w:val="1FF418EE"/>
    <w:rsid w:val="1FFF19B3"/>
    <w:rsid w:val="1FFFC523"/>
    <w:rsid w:val="27AFDEF6"/>
    <w:rsid w:val="27F73F5F"/>
    <w:rsid w:val="29DF8B22"/>
    <w:rsid w:val="2E650740"/>
    <w:rsid w:val="2ECF30AA"/>
    <w:rsid w:val="2F7F9307"/>
    <w:rsid w:val="2FF76C97"/>
    <w:rsid w:val="2FFFC549"/>
    <w:rsid w:val="33EDA4E2"/>
    <w:rsid w:val="356CE9F2"/>
    <w:rsid w:val="356DC36F"/>
    <w:rsid w:val="372FE280"/>
    <w:rsid w:val="37E41BB5"/>
    <w:rsid w:val="37F9D2C8"/>
    <w:rsid w:val="37FAE78C"/>
    <w:rsid w:val="38A22DC9"/>
    <w:rsid w:val="39ED4171"/>
    <w:rsid w:val="3AFD4E02"/>
    <w:rsid w:val="3B5E7D52"/>
    <w:rsid w:val="3B77F07A"/>
    <w:rsid w:val="3CEE8FB5"/>
    <w:rsid w:val="3DBDF5EB"/>
    <w:rsid w:val="3EBBF8BD"/>
    <w:rsid w:val="3EBF3698"/>
    <w:rsid w:val="3F3FF23C"/>
    <w:rsid w:val="3F499CC0"/>
    <w:rsid w:val="3F6E3EA4"/>
    <w:rsid w:val="3F8EFD85"/>
    <w:rsid w:val="3F96B7BD"/>
    <w:rsid w:val="3FBBD45F"/>
    <w:rsid w:val="3FBBFE31"/>
    <w:rsid w:val="3FBD880E"/>
    <w:rsid w:val="3FBF93BD"/>
    <w:rsid w:val="3FDF9650"/>
    <w:rsid w:val="3FEBF807"/>
    <w:rsid w:val="3FFA346A"/>
    <w:rsid w:val="3FFA4548"/>
    <w:rsid w:val="41FFEB8B"/>
    <w:rsid w:val="42D622FA"/>
    <w:rsid w:val="46AF1C4D"/>
    <w:rsid w:val="4E6F353B"/>
    <w:rsid w:val="4FD7FB75"/>
    <w:rsid w:val="4FFAD9E3"/>
    <w:rsid w:val="4FFEB737"/>
    <w:rsid w:val="5377DC1A"/>
    <w:rsid w:val="53FB99FE"/>
    <w:rsid w:val="565A8F08"/>
    <w:rsid w:val="56CF06A6"/>
    <w:rsid w:val="57561D13"/>
    <w:rsid w:val="576F43FD"/>
    <w:rsid w:val="57F841AE"/>
    <w:rsid w:val="58F3050C"/>
    <w:rsid w:val="58FF703E"/>
    <w:rsid w:val="59AE8F2E"/>
    <w:rsid w:val="59FD870B"/>
    <w:rsid w:val="5B18C9E4"/>
    <w:rsid w:val="5B9F1292"/>
    <w:rsid w:val="5CBF788C"/>
    <w:rsid w:val="5CEEB926"/>
    <w:rsid w:val="5D16C632"/>
    <w:rsid w:val="5D9DFF1E"/>
    <w:rsid w:val="5DEFC35C"/>
    <w:rsid w:val="5DF773FB"/>
    <w:rsid w:val="5DFA2904"/>
    <w:rsid w:val="5EFFA35F"/>
    <w:rsid w:val="5F5F4A1B"/>
    <w:rsid w:val="5F6E503E"/>
    <w:rsid w:val="5F735D4F"/>
    <w:rsid w:val="5FC5DA80"/>
    <w:rsid w:val="5FC8995A"/>
    <w:rsid w:val="5FD7A854"/>
    <w:rsid w:val="5FF79EA8"/>
    <w:rsid w:val="5FF9F9CF"/>
    <w:rsid w:val="5FFBFC29"/>
    <w:rsid w:val="5FFF3F72"/>
    <w:rsid w:val="625008DB"/>
    <w:rsid w:val="63782F5D"/>
    <w:rsid w:val="63F12ABC"/>
    <w:rsid w:val="66EB8DF6"/>
    <w:rsid w:val="67ADD95B"/>
    <w:rsid w:val="67C3AFCD"/>
    <w:rsid w:val="67ED12CD"/>
    <w:rsid w:val="67F726A9"/>
    <w:rsid w:val="68502EB3"/>
    <w:rsid w:val="68DB1BE0"/>
    <w:rsid w:val="68E5BEA4"/>
    <w:rsid w:val="68EFEEDD"/>
    <w:rsid w:val="69FD3631"/>
    <w:rsid w:val="6ABEE5D5"/>
    <w:rsid w:val="6BFB637B"/>
    <w:rsid w:val="6D2F7301"/>
    <w:rsid w:val="6D384398"/>
    <w:rsid w:val="6DED15EC"/>
    <w:rsid w:val="6DEF6971"/>
    <w:rsid w:val="6DF7F107"/>
    <w:rsid w:val="6E9568DB"/>
    <w:rsid w:val="6F6FDD69"/>
    <w:rsid w:val="6F7063AD"/>
    <w:rsid w:val="6F77F4DE"/>
    <w:rsid w:val="6F9F51E4"/>
    <w:rsid w:val="6FA3CD24"/>
    <w:rsid w:val="6FB65BAF"/>
    <w:rsid w:val="6FBF533A"/>
    <w:rsid w:val="6FBFCB14"/>
    <w:rsid w:val="6FEF47D3"/>
    <w:rsid w:val="6FF7F710"/>
    <w:rsid w:val="6FFBB27E"/>
    <w:rsid w:val="6FFC42FC"/>
    <w:rsid w:val="72EBB044"/>
    <w:rsid w:val="738D3DC5"/>
    <w:rsid w:val="73FE2335"/>
    <w:rsid w:val="73FE935B"/>
    <w:rsid w:val="753E4C21"/>
    <w:rsid w:val="75E618E5"/>
    <w:rsid w:val="76359FA2"/>
    <w:rsid w:val="764E8307"/>
    <w:rsid w:val="7691291B"/>
    <w:rsid w:val="76D3FCDC"/>
    <w:rsid w:val="76F77B45"/>
    <w:rsid w:val="76FF8A05"/>
    <w:rsid w:val="772DC3BD"/>
    <w:rsid w:val="774DD49E"/>
    <w:rsid w:val="777BB979"/>
    <w:rsid w:val="777FD377"/>
    <w:rsid w:val="779DA1C1"/>
    <w:rsid w:val="779F900C"/>
    <w:rsid w:val="77CE9567"/>
    <w:rsid w:val="77DCBEAB"/>
    <w:rsid w:val="77E35112"/>
    <w:rsid w:val="77EA4F70"/>
    <w:rsid w:val="77F71CBD"/>
    <w:rsid w:val="77F74D6A"/>
    <w:rsid w:val="77F7EBB4"/>
    <w:rsid w:val="783EA60F"/>
    <w:rsid w:val="79FF2ED3"/>
    <w:rsid w:val="7A692391"/>
    <w:rsid w:val="7A6B9A84"/>
    <w:rsid w:val="7A9FD3C0"/>
    <w:rsid w:val="7B27281B"/>
    <w:rsid w:val="7B37A8D8"/>
    <w:rsid w:val="7B5FB667"/>
    <w:rsid w:val="7B67D983"/>
    <w:rsid w:val="7B799ADC"/>
    <w:rsid w:val="7B7FE7BC"/>
    <w:rsid w:val="7BBF36E1"/>
    <w:rsid w:val="7BBF426F"/>
    <w:rsid w:val="7BDBDA9D"/>
    <w:rsid w:val="7BDF3DC9"/>
    <w:rsid w:val="7BDFEFF5"/>
    <w:rsid w:val="7BF4B806"/>
    <w:rsid w:val="7BF56D21"/>
    <w:rsid w:val="7BFE94C5"/>
    <w:rsid w:val="7BFF6C20"/>
    <w:rsid w:val="7BFF6F5F"/>
    <w:rsid w:val="7BFFE54E"/>
    <w:rsid w:val="7CED902A"/>
    <w:rsid w:val="7CF7F1C1"/>
    <w:rsid w:val="7CFF6D67"/>
    <w:rsid w:val="7D5E7CAC"/>
    <w:rsid w:val="7D6F7434"/>
    <w:rsid w:val="7D7F7434"/>
    <w:rsid w:val="7D8F42C1"/>
    <w:rsid w:val="7DB73F6C"/>
    <w:rsid w:val="7DBF4406"/>
    <w:rsid w:val="7DC62937"/>
    <w:rsid w:val="7DD7D805"/>
    <w:rsid w:val="7DF7D427"/>
    <w:rsid w:val="7DFD3105"/>
    <w:rsid w:val="7DFD654A"/>
    <w:rsid w:val="7DFDA262"/>
    <w:rsid w:val="7E7F8864"/>
    <w:rsid w:val="7E7F91F5"/>
    <w:rsid w:val="7ED69504"/>
    <w:rsid w:val="7EF6E64B"/>
    <w:rsid w:val="7EF795B9"/>
    <w:rsid w:val="7EFDDF8E"/>
    <w:rsid w:val="7EFF1EA6"/>
    <w:rsid w:val="7EFF9D4B"/>
    <w:rsid w:val="7F0EDF8C"/>
    <w:rsid w:val="7F2DAF3D"/>
    <w:rsid w:val="7F3ED005"/>
    <w:rsid w:val="7F577D79"/>
    <w:rsid w:val="7F6F330B"/>
    <w:rsid w:val="7F7331D8"/>
    <w:rsid w:val="7F73651D"/>
    <w:rsid w:val="7F73BB4A"/>
    <w:rsid w:val="7F75D8E0"/>
    <w:rsid w:val="7F7713D8"/>
    <w:rsid w:val="7F7D007F"/>
    <w:rsid w:val="7F7F0EBD"/>
    <w:rsid w:val="7F7F0F35"/>
    <w:rsid w:val="7F7FE3B4"/>
    <w:rsid w:val="7F99BD49"/>
    <w:rsid w:val="7FA1AE10"/>
    <w:rsid w:val="7FADD4AC"/>
    <w:rsid w:val="7FB413AC"/>
    <w:rsid w:val="7FBD6E01"/>
    <w:rsid w:val="7FD6C6D7"/>
    <w:rsid w:val="7FD76208"/>
    <w:rsid w:val="7FD780E0"/>
    <w:rsid w:val="7FDCBDB0"/>
    <w:rsid w:val="7FDDA68B"/>
    <w:rsid w:val="7FDFC11D"/>
    <w:rsid w:val="7FE79529"/>
    <w:rsid w:val="7FED7610"/>
    <w:rsid w:val="7FF1C3C5"/>
    <w:rsid w:val="7FF5C3C6"/>
    <w:rsid w:val="7FF791DC"/>
    <w:rsid w:val="7FF92813"/>
    <w:rsid w:val="7FFB3D05"/>
    <w:rsid w:val="7FFD53E0"/>
    <w:rsid w:val="7FFE5B61"/>
    <w:rsid w:val="7FFE8980"/>
    <w:rsid w:val="7FFF255F"/>
    <w:rsid w:val="7FFF2DFC"/>
    <w:rsid w:val="7FFF3C95"/>
    <w:rsid w:val="7FFF693A"/>
    <w:rsid w:val="7FFF8121"/>
    <w:rsid w:val="8CF9870F"/>
    <w:rsid w:val="967DC718"/>
    <w:rsid w:val="96EBC16B"/>
    <w:rsid w:val="996F4861"/>
    <w:rsid w:val="9AEFE5BD"/>
    <w:rsid w:val="9C972A04"/>
    <w:rsid w:val="9FA9F8BE"/>
    <w:rsid w:val="9FE6855A"/>
    <w:rsid w:val="9FF748BD"/>
    <w:rsid w:val="A49FEF7A"/>
    <w:rsid w:val="A7DDD3AD"/>
    <w:rsid w:val="ADAD2CE5"/>
    <w:rsid w:val="ADBE461F"/>
    <w:rsid w:val="ADFF7562"/>
    <w:rsid w:val="AECF3C29"/>
    <w:rsid w:val="AEFF7E81"/>
    <w:rsid w:val="AFBD1930"/>
    <w:rsid w:val="AFBF1B01"/>
    <w:rsid w:val="AFF941CF"/>
    <w:rsid w:val="AFFE07E9"/>
    <w:rsid w:val="B27C8ECB"/>
    <w:rsid w:val="B3B41EDA"/>
    <w:rsid w:val="B3FF07BD"/>
    <w:rsid w:val="B6ABF390"/>
    <w:rsid w:val="B7BF0F01"/>
    <w:rsid w:val="B7F7FD1F"/>
    <w:rsid w:val="B7FAACA8"/>
    <w:rsid w:val="B9AFF92A"/>
    <w:rsid w:val="B9F94D06"/>
    <w:rsid w:val="B9FE9D15"/>
    <w:rsid w:val="BA6BF81C"/>
    <w:rsid w:val="BAEFCF99"/>
    <w:rsid w:val="BBBF21D1"/>
    <w:rsid w:val="BBEBAE95"/>
    <w:rsid w:val="BBFF8CDE"/>
    <w:rsid w:val="BC14CF37"/>
    <w:rsid w:val="BCE9CBDE"/>
    <w:rsid w:val="BCF70DD2"/>
    <w:rsid w:val="BCFDFB96"/>
    <w:rsid w:val="BDEF26BD"/>
    <w:rsid w:val="BDFAEB34"/>
    <w:rsid w:val="BDFFE20C"/>
    <w:rsid w:val="BEC7C982"/>
    <w:rsid w:val="BEDBC274"/>
    <w:rsid w:val="BEED62A1"/>
    <w:rsid w:val="BEF7331E"/>
    <w:rsid w:val="BEF765A2"/>
    <w:rsid w:val="BEFFB8B5"/>
    <w:rsid w:val="BF2E7945"/>
    <w:rsid w:val="BF653AEA"/>
    <w:rsid w:val="BF7BA74B"/>
    <w:rsid w:val="BF9FEF11"/>
    <w:rsid w:val="BFDF6C78"/>
    <w:rsid w:val="BFEF0C95"/>
    <w:rsid w:val="BFFD40D1"/>
    <w:rsid w:val="C9DF7D7B"/>
    <w:rsid w:val="CBBED69F"/>
    <w:rsid w:val="CBDEE198"/>
    <w:rsid w:val="CC279E94"/>
    <w:rsid w:val="CEE7ABCC"/>
    <w:rsid w:val="CEFC998A"/>
    <w:rsid w:val="CF9B9625"/>
    <w:rsid w:val="CFBFBE6B"/>
    <w:rsid w:val="CFEC775D"/>
    <w:rsid w:val="CFFC8C01"/>
    <w:rsid w:val="CFFF5182"/>
    <w:rsid w:val="CFFFE32E"/>
    <w:rsid w:val="D1BF04F6"/>
    <w:rsid w:val="D1FDF6B0"/>
    <w:rsid w:val="D3F72E02"/>
    <w:rsid w:val="D5B769E1"/>
    <w:rsid w:val="D6EBEA08"/>
    <w:rsid w:val="D77B91E3"/>
    <w:rsid w:val="D77F1F9C"/>
    <w:rsid w:val="D7CA7DC4"/>
    <w:rsid w:val="D7DCA07D"/>
    <w:rsid w:val="D7EF70E5"/>
    <w:rsid w:val="DAEBDB6E"/>
    <w:rsid w:val="DBE71783"/>
    <w:rsid w:val="DCEBFB16"/>
    <w:rsid w:val="DD7E1EFF"/>
    <w:rsid w:val="DDF7CADF"/>
    <w:rsid w:val="DDFE3B1D"/>
    <w:rsid w:val="DDFEA5FA"/>
    <w:rsid w:val="DEF7EE62"/>
    <w:rsid w:val="DF4DF0D7"/>
    <w:rsid w:val="DF5F45F1"/>
    <w:rsid w:val="DF689074"/>
    <w:rsid w:val="DF7E5663"/>
    <w:rsid w:val="DF7FA582"/>
    <w:rsid w:val="DFB79604"/>
    <w:rsid w:val="DFBEAC07"/>
    <w:rsid w:val="DFDB4187"/>
    <w:rsid w:val="DFEF0748"/>
    <w:rsid w:val="DFEF2DCD"/>
    <w:rsid w:val="DFEF4827"/>
    <w:rsid w:val="DFEFBF5E"/>
    <w:rsid w:val="DFF5755C"/>
    <w:rsid w:val="DFF92C12"/>
    <w:rsid w:val="DFFE8D11"/>
    <w:rsid w:val="DFFEB913"/>
    <w:rsid w:val="DFFF535C"/>
    <w:rsid w:val="E3D745B3"/>
    <w:rsid w:val="E554A23E"/>
    <w:rsid w:val="E5EF6CAD"/>
    <w:rsid w:val="E5EF8C26"/>
    <w:rsid w:val="E67F6D00"/>
    <w:rsid w:val="E6FEB669"/>
    <w:rsid w:val="E7BF1004"/>
    <w:rsid w:val="E7EB82DC"/>
    <w:rsid w:val="E7EF1A2A"/>
    <w:rsid w:val="E7EFA25E"/>
    <w:rsid w:val="E7FF3E2F"/>
    <w:rsid w:val="E86FB442"/>
    <w:rsid w:val="EAEE3E54"/>
    <w:rsid w:val="EDAC50B4"/>
    <w:rsid w:val="EDDBB401"/>
    <w:rsid w:val="EDE9EAFB"/>
    <w:rsid w:val="EDEC38A9"/>
    <w:rsid w:val="EE5F233C"/>
    <w:rsid w:val="EEBFC9A7"/>
    <w:rsid w:val="EF4BA3EF"/>
    <w:rsid w:val="EF5E9521"/>
    <w:rsid w:val="EFBFA85B"/>
    <w:rsid w:val="EFDF317A"/>
    <w:rsid w:val="EFE628DC"/>
    <w:rsid w:val="EFEB9C41"/>
    <w:rsid w:val="EFFB3063"/>
    <w:rsid w:val="EFFE124D"/>
    <w:rsid w:val="F0A1D0F8"/>
    <w:rsid w:val="F0FF1E3F"/>
    <w:rsid w:val="F168D97E"/>
    <w:rsid w:val="F2F76095"/>
    <w:rsid w:val="F359D716"/>
    <w:rsid w:val="F3B420D0"/>
    <w:rsid w:val="F3BFD1C6"/>
    <w:rsid w:val="F3D48D36"/>
    <w:rsid w:val="F3DF841A"/>
    <w:rsid w:val="F3FC6974"/>
    <w:rsid w:val="F3FF7A16"/>
    <w:rsid w:val="F5D3B8A1"/>
    <w:rsid w:val="F5FF49DF"/>
    <w:rsid w:val="F5FFA88B"/>
    <w:rsid w:val="F66D3101"/>
    <w:rsid w:val="F6FD54C6"/>
    <w:rsid w:val="F6FFA78E"/>
    <w:rsid w:val="F75E18DE"/>
    <w:rsid w:val="F7AB8C60"/>
    <w:rsid w:val="F7DBC0F1"/>
    <w:rsid w:val="F7EF7CFE"/>
    <w:rsid w:val="F7EF86D2"/>
    <w:rsid w:val="F7FA6338"/>
    <w:rsid w:val="F7FDB9F6"/>
    <w:rsid w:val="F7FF4356"/>
    <w:rsid w:val="F7FF6EDA"/>
    <w:rsid w:val="F9BF691D"/>
    <w:rsid w:val="F9EFC560"/>
    <w:rsid w:val="F9FB20DB"/>
    <w:rsid w:val="F9FC121F"/>
    <w:rsid w:val="F9FFA3FF"/>
    <w:rsid w:val="F9FFD1AC"/>
    <w:rsid w:val="FA7728B5"/>
    <w:rsid w:val="FACA54FE"/>
    <w:rsid w:val="FADE52DD"/>
    <w:rsid w:val="FAEF2BF9"/>
    <w:rsid w:val="FAF4451F"/>
    <w:rsid w:val="FAF7AFD9"/>
    <w:rsid w:val="FAFF831F"/>
    <w:rsid w:val="FB5D3CDA"/>
    <w:rsid w:val="FB75D35B"/>
    <w:rsid w:val="FB7DECA1"/>
    <w:rsid w:val="FB9F8A33"/>
    <w:rsid w:val="FBAB35B2"/>
    <w:rsid w:val="FBB5559C"/>
    <w:rsid w:val="FBB70FA9"/>
    <w:rsid w:val="FBCD2734"/>
    <w:rsid w:val="FBEE82F5"/>
    <w:rsid w:val="FBEE9058"/>
    <w:rsid w:val="FBF4C089"/>
    <w:rsid w:val="FBFCEC17"/>
    <w:rsid w:val="FBFE4DF6"/>
    <w:rsid w:val="FBFF8AB4"/>
    <w:rsid w:val="FBFF9E70"/>
    <w:rsid w:val="FC3FA967"/>
    <w:rsid w:val="FCFD4721"/>
    <w:rsid w:val="FD163CC8"/>
    <w:rsid w:val="FD561821"/>
    <w:rsid w:val="FDB372F8"/>
    <w:rsid w:val="FDBE902B"/>
    <w:rsid w:val="FDBF947A"/>
    <w:rsid w:val="FDDA7294"/>
    <w:rsid w:val="FDDF3ED0"/>
    <w:rsid w:val="FDDF9ADC"/>
    <w:rsid w:val="FDEF6133"/>
    <w:rsid w:val="FDF76B59"/>
    <w:rsid w:val="FDFD32C3"/>
    <w:rsid w:val="FDFEB7E9"/>
    <w:rsid w:val="FDFF05A7"/>
    <w:rsid w:val="FDFF105B"/>
    <w:rsid w:val="FDFFADE4"/>
    <w:rsid w:val="FDFFDA50"/>
    <w:rsid w:val="FE5F798F"/>
    <w:rsid w:val="FE7AA0FD"/>
    <w:rsid w:val="FE9F6486"/>
    <w:rsid w:val="FEBDB6F1"/>
    <w:rsid w:val="FECD6948"/>
    <w:rsid w:val="FEDD3AAA"/>
    <w:rsid w:val="FEE9F272"/>
    <w:rsid w:val="FEEF5D14"/>
    <w:rsid w:val="FEF18700"/>
    <w:rsid w:val="FEFB1E76"/>
    <w:rsid w:val="FEFD03D0"/>
    <w:rsid w:val="FF6DC1A9"/>
    <w:rsid w:val="FF6F6517"/>
    <w:rsid w:val="FF732BA1"/>
    <w:rsid w:val="FF755B2D"/>
    <w:rsid w:val="FF7D4A1C"/>
    <w:rsid w:val="FF8FDBD2"/>
    <w:rsid w:val="FF95731F"/>
    <w:rsid w:val="FF9EBBB7"/>
    <w:rsid w:val="FFA63A4E"/>
    <w:rsid w:val="FFA80A7B"/>
    <w:rsid w:val="FFAF8448"/>
    <w:rsid w:val="FFBBA002"/>
    <w:rsid w:val="FFBF612E"/>
    <w:rsid w:val="FFBFA85B"/>
    <w:rsid w:val="FFBFAE7F"/>
    <w:rsid w:val="FFC9CE04"/>
    <w:rsid w:val="FFCF2001"/>
    <w:rsid w:val="FFDFD81D"/>
    <w:rsid w:val="FFEC0D05"/>
    <w:rsid w:val="FFEE0001"/>
    <w:rsid w:val="FFF2D371"/>
    <w:rsid w:val="FFF50306"/>
    <w:rsid w:val="FFF59FB0"/>
    <w:rsid w:val="FFF6A92B"/>
    <w:rsid w:val="FFF74052"/>
    <w:rsid w:val="FFFB5061"/>
    <w:rsid w:val="FFFBBA65"/>
    <w:rsid w:val="FFFF29A2"/>
    <w:rsid w:val="FFFF5C2E"/>
    <w:rsid w:val="FFFFD375"/>
    <w:rsid w:val="FFFFEB73"/>
    <w:rsid w:val="FFFFF0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character" w:customStyle="1" w:styleId="9">
    <w:name w:val="默认段落字体1"/>
    <w:qFormat/>
    <w:uiPriority w:val="0"/>
  </w:style>
  <w:style w:type="paragraph" w:customStyle="1" w:styleId="10">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c1e4a235-93f0-4927-96ed-92fe1dcbdb0f</errorID>
      <errorWord>*</errorWord>
      <group>L1_Punc</group>
      <groupName>标点问题</groupName>
      <ability>L2_Punc</ability>
      <abilityName>标点符号检查</abilityName>
      <candidateList/>
      <explain/>
      <paraID>52F3AD99</paraID>
      <start>0</start>
      <end>1</end>
      <status>ignored</status>
      <modifiedWord/>
      <trackRevisions>false</trackRevisions>
    </reviewItem>
    <reviewItem>
      <errorID>6acb72db-ab05-43cf-9e70-f9192d6c32f3</errorID>
      <errorWord>开展深入</errorWord>
      <group>L1_AI</group>
      <groupName>深度校对</groupName>
      <ability>L2_AI_Word</ability>
      <abilityName>字词纠错</abilityName>
      <candidateList>
        <item>深入开展</item>
      </candidateList>
      <explain/>
      <paraID> 4B9426D</paraID>
      <start>12</start>
      <end>16</end>
      <status>modified</status>
      <modifiedWord>深入开展</modifiedWord>
      <trackRevisions>false</trackRevisions>
    </reviewItem>
    <reviewItem>
      <errorID>8e2eadf5-03fa-4378-b707-08543ce8d6b6</errorID>
      <errorWord>及</errorWord>
      <group>L1_AI</group>
      <groupName>深度校对</groupName>
      <ability>L2_AI_Word</ability>
      <abilityName>字词纠错</abilityName>
      <candidateList>
        <item>、</item>
      </candidateList>
      <explain/>
      <paraID> 4B9426D</paraID>
      <start>81</start>
      <end>82</end>
      <status>ignored</status>
      <modifiedWord/>
      <trackRevisions>false</trackRevisions>
    </reviewItem>
    <reviewItem>
      <errorID>a9364dd6-d44b-4997-b78a-bf4be8402782</errorID>
      <errorWord>精神学习教育</errorWord>
      <group>L1_AI</group>
      <groupName>深度校对</groupName>
      <ability>L2_AI_Grammar</ability>
      <abilityName>语法纠错</abilityName>
      <candidateList>
        <item>精神</item>
      </candidateList>
      <explain/>
      <paraID>47C082C3</paraID>
      <start>72</start>
      <end>78</end>
      <status>unmodified</status>
      <modifiedWord/>
      <trackRevisions>false</trackRevisions>
    </reviewItem>
    <reviewItem>
      <errorID>edb11f8f-cda7-483f-85a5-f953b8a5c1c9</errorID>
      <errorWord>指示精神</errorWord>
      <group>L1_AI</group>
      <groupName>深度校对</groupName>
      <ability>L2_AI_Grammar</ability>
      <abilityName>语法纠错</abilityName>
      <candidateList>
        <item>指示</item>
      </candidateList>
      <explain/>
      <paraID>47C082C3</paraID>
      <start>81</start>
      <end>85</end>
      <status>unmodified</status>
      <modifiedWord/>
      <trackRevisions>false</trackRevisions>
    </reviewItem>
    <reviewItem>
      <errorID>e70cbb87-d71b-4d36-8160-b04453fc9ffe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1760A862</paraID>
      <start>13</start>
      <end>16</end>
      <status>unmodified</status>
      <modifiedWord/>
      <trackRevisions>false</trackRevisions>
    </reviewItem>
    <reviewItem>
      <errorID>d9eb401e-1425-494e-9af6-7bdf59fee94e</errorID>
      <errorWord>当面</errorWord>
      <group>L1_Word</group>
      <groupName>字词问题</groupName>
      <ability>L2_Typo</ability>
      <abilityName>字词错误</abilityName>
      <candidateList>
        <item>方面</item>
      </candidateList>
      <explain>〈名〉相对的或并列的几个人或事物中的一部分叫一个方面：优势是在我们～，不是在敌人～｜必须不断提高农业生产～的机械化水平。</explain>
      <paraID>1760A862</paraID>
      <start>167</start>
      <end>169</end>
      <status>unmodified</status>
      <modifiedWord/>
      <trackRevisions>false</trackRevisions>
    </reviewItem>
    <reviewItem>
      <errorID>8a5a868c-1e14-41f3-b8b2-641f7078aa62</errorID>
      <errorWord>。】</errorWord>
      <group>L1_Punc</group>
      <groupName>标点问题</groupName>
      <ability>L2_Punc</ability>
      <abilityName>标点符号检查</abilityName>
      <candidateList>
        <item>】</item>
      </candidateList>
      <explain/>
      <paraID>1760A862</paraID>
      <start>284</start>
      <end>286</end>
      <status>unmodified</status>
      <modifiedWord/>
      <trackRevisions>false</trackRevisions>
    </reviewItem>
    <reviewItem>
      <errorID>4100f7f0-0e3d-4356-88c0-219910945a0b</errorID>
      <errorWord>。】</errorWord>
      <group>L1_Punc</group>
      <groupName>标点问题</groupName>
      <ability>L2_Punc</ability>
      <abilityName>标点符号检查</abilityName>
      <candidateList>
        <item>】</item>
      </candidateList>
      <explain/>
      <paraID>1953B961</paraID>
      <start>166</start>
      <end>168</end>
      <status>unmodified</status>
      <modifiedWord/>
      <trackRevisions>false</trackRevisions>
    </reviewItem>
    <reviewItem>
      <errorID>a38f7dd5-2b30-425a-812a-a81496b3d9f7</errorID>
      <errorWord>、</errorWord>
      <group>L1_AI</group>
      <groupName>深度校对</groupName>
      <ability>L2_AI_Grammar</ability>
      <abilityName>语法纠错</abilityName>
      <candidateList>
        <item>机制、</item>
      </candidateList>
      <explain/>
      <paraID>5E9BD768</paraID>
      <start>117</start>
      <end>118</end>
      <status>unmodified</status>
      <modifiedWord/>
      <trackRevisions>false</trackRevisions>
    </reviewItem>
    <reviewItem>
      <errorID>1554c7d6-add5-4dc5-afae-dd7562e58a8d</errorID>
      <errorWord>防控体系</errorWord>
      <group>L1_AI</group>
      <groupName>深度校对</groupName>
      <ability>L2_AI_Grammar</ability>
      <abilityName>语法纠错</abilityName>
      <candidateList>
        <item>防控</item>
      </candidateList>
      <explain/>
      <paraID>5E9BD768</paraID>
      <start>122</start>
      <end>126</end>
      <status>unmodified</status>
      <modifiedWord/>
      <trackRevisions>false</trackRevisions>
    </reviewItem>
    <reviewItem>
      <errorID>91b08083-0eb8-45a5-86ac-13a738de9ea8</errorID>
      <errorWord>。】</errorWord>
      <group>L1_Punc</group>
      <groupName>标点问题</groupName>
      <ability>L2_Punc</ability>
      <abilityName>标点符号检查</abilityName>
      <candidateList>
        <item>】</item>
      </candidateList>
      <explain/>
      <paraID>13254F4B</paraID>
      <start>44</start>
      <end>46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38d73-bafd-4e7e-b7a5-59c90b1c2271}">
  <ds:schemaRefs/>
</ds:datastoreItem>
</file>

<file path=docProps/app.xml><?xml version="1.0" encoding="utf-8"?>
<Properties xmlns="http://schemas.openxmlformats.org/officeDocument/2006/extended-properties" xmlns:vt="http://schemas.openxmlformats.org/officeDocument/2006/docPropsVTypes">
  <Template>Normal</Template>
  <Company>武汉长江工商学院</Company>
  <Pages>3</Pages>
  <Words>1423</Words>
  <Characters>1459</Characters>
  <Lines>9</Lines>
  <Paragraphs>2</Paragraphs>
  <TotalTime>5</TotalTime>
  <ScaleCrop>false</ScaleCrop>
  <LinksUpToDate>false</LinksUpToDate>
  <CharactersWithSpaces>1475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2024-01-03T02:14:00Z</dcterms:created>
  <dc:creator>pc31</dc:creator>
  <cp:lastModifiedBy>王曼</cp:lastModifiedBy>
  <cp:lastPrinted>2022-12-07T06:57:00Z</cp:lastPrinted>
  <dcterms:modified xsi:type="dcterms:W3CDTF">2026-01-04T07:03:34Z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E6670E0ED19748C185EB247447E7CE14_13</vt:lpwstr>
  </property>
  <property fmtid="{D5CDD505-2E9C-101B-9397-08002B2CF9AE}" pid="4" name="KSOTemplateDocerSaveRecord">
    <vt:lpwstr>eyJoZGlkIjoiMjBiMDRlNTg0MDk4MmFlYWE2MWJiMWYxNTkwYzY4MmUiLCJ1c2VySWQiOiIzMTcwMDYzMTkifQ==</vt:lpwstr>
  </property>
</Properties>
</file>